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8"/>
        <w:gridCol w:w="8387"/>
      </w:tblGrid>
      <w:tr w:rsidR="0018064A" w:rsidRPr="0018064A" w14:paraId="0865872F" w14:textId="77777777" w:rsidTr="00DB6189">
        <w:trPr>
          <w:trHeight w:val="843"/>
        </w:trPr>
        <w:tc>
          <w:tcPr>
            <w:tcW w:w="7348" w:type="dxa"/>
          </w:tcPr>
          <w:p w14:paraId="1F9B478B" w14:textId="76815B8A" w:rsidR="00A83018" w:rsidRPr="0018064A" w:rsidRDefault="00825999" w:rsidP="00825999">
            <w:pPr>
              <w:jc w:val="center"/>
              <w:rPr>
                <w:sz w:val="26"/>
                <w:szCs w:val="26"/>
                <w:lang w:val="es-CL"/>
              </w:rPr>
            </w:pPr>
            <w:bookmarkStart w:id="0" w:name="_GoBack"/>
            <w:bookmarkEnd w:id="0"/>
            <w:r w:rsidRPr="0018064A">
              <w:rPr>
                <w:lang w:val="es-CL"/>
              </w:rPr>
              <w:br w:type="page"/>
            </w:r>
            <w:r w:rsidR="00A83018" w:rsidRPr="0018064A">
              <w:rPr>
                <w:sz w:val="26"/>
                <w:szCs w:val="26"/>
                <w:lang w:val="es-CL"/>
              </w:rPr>
              <w:t>UỶ BAN NHÂN DÂN TỈNH LÀO CAI</w:t>
            </w:r>
          </w:p>
          <w:p w14:paraId="67068A6F" w14:textId="57E07DB5" w:rsidR="00825999" w:rsidRPr="0018064A" w:rsidRDefault="00A83018" w:rsidP="00825999">
            <w:pPr>
              <w:jc w:val="center"/>
              <w:rPr>
                <w:b/>
                <w:bCs/>
              </w:rPr>
            </w:pPr>
            <w:r w:rsidRPr="0018064A">
              <w:rPr>
                <w:b/>
                <w:noProof/>
                <w:spacing w:val="-14"/>
                <w:sz w:val="26"/>
                <w:szCs w:val="26"/>
                <w:lang w:eastAsia="en-US"/>
              </w:rPr>
              <mc:AlternateContent>
                <mc:Choice Requires="wps">
                  <w:drawing>
                    <wp:anchor distT="0" distB="0" distL="114300" distR="114300" simplePos="0" relativeHeight="251659264" behindDoc="0" locked="0" layoutInCell="1" allowOverlap="1" wp14:anchorId="5A0154E5" wp14:editId="3936F8D1">
                      <wp:simplePos x="0" y="0"/>
                      <wp:positionH relativeFrom="column">
                        <wp:posOffset>1991343</wp:posOffset>
                      </wp:positionH>
                      <wp:positionV relativeFrom="paragraph">
                        <wp:posOffset>223520</wp:posOffset>
                      </wp:positionV>
                      <wp:extent cx="543182" cy="0"/>
                      <wp:effectExtent l="0" t="0" r="0" b="0"/>
                      <wp:wrapNone/>
                      <wp:docPr id="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3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E5CD2E" id="Line 13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17.6pt" to="199.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"/>
                  </w:pict>
                </mc:Fallback>
              </mc:AlternateContent>
            </w:r>
            <w:r w:rsidRPr="0018064A">
              <w:rPr>
                <w:b/>
                <w:bCs/>
                <w:sz w:val="26"/>
                <w:szCs w:val="26"/>
                <w:lang w:val="es-CL"/>
              </w:rPr>
              <w:t>SỞ</w:t>
            </w:r>
            <w:r w:rsidR="00825999" w:rsidRPr="0018064A">
              <w:rPr>
                <w:b/>
                <w:bCs/>
                <w:sz w:val="26"/>
                <w:szCs w:val="26"/>
                <w:lang w:val="es-CL"/>
              </w:rPr>
              <w:t xml:space="preserve"> </w:t>
            </w:r>
            <w:r w:rsidR="001E7D2C" w:rsidRPr="0018064A">
              <w:rPr>
                <w:b/>
                <w:bCs/>
                <w:sz w:val="26"/>
                <w:szCs w:val="26"/>
                <w:lang w:val="es-CL"/>
              </w:rPr>
              <w:t>NỘI VỤ</w:t>
            </w:r>
            <w:r w:rsidR="001E7D2C" w:rsidRPr="0018064A">
              <w:rPr>
                <w:b/>
                <w:bCs/>
                <w:sz w:val="25"/>
                <w:szCs w:val="25"/>
                <w:lang w:val="es-CL"/>
              </w:rPr>
              <w:t xml:space="preserve"> </w:t>
            </w:r>
          </w:p>
        </w:tc>
        <w:tc>
          <w:tcPr>
            <w:tcW w:w="8387" w:type="dxa"/>
          </w:tcPr>
          <w:p w14:paraId="5211047E" w14:textId="77777777" w:rsidR="00825999" w:rsidRPr="0018064A" w:rsidRDefault="00825999" w:rsidP="00825999">
            <w:pPr>
              <w:pStyle w:val="BodyText"/>
              <w:widowControl w:val="0"/>
              <w:ind w:left="-108" w:right="314"/>
              <w:jc w:val="center"/>
              <w:rPr>
                <w:rFonts w:ascii="Times New Roman" w:hAnsi="Times New Roman"/>
                <w:b/>
                <w:sz w:val="26"/>
                <w:szCs w:val="26"/>
                <w:lang w:val="es-CL"/>
              </w:rPr>
            </w:pPr>
            <w:r w:rsidRPr="0018064A">
              <w:rPr>
                <w:rFonts w:ascii="Times New Roman" w:hAnsi="Times New Roman"/>
                <w:b/>
                <w:sz w:val="26"/>
                <w:szCs w:val="26"/>
                <w:lang w:val="es-CL"/>
              </w:rPr>
              <w:t>CỘNG HOÀ XÃ HỘI CHỦ NGHĨA VIỆT NAM</w:t>
            </w:r>
          </w:p>
          <w:p w14:paraId="00F9C0C9" w14:textId="78BE264E" w:rsidR="00825999" w:rsidRPr="0018064A" w:rsidRDefault="00825999" w:rsidP="00825999">
            <w:pPr>
              <w:jc w:val="center"/>
              <w:rPr>
                <w:b/>
                <w:bCs/>
                <w:szCs w:val="28"/>
              </w:rPr>
            </w:pPr>
            <w:r w:rsidRPr="0018064A">
              <w:rPr>
                <w:b/>
                <w:noProof/>
                <w:szCs w:val="28"/>
                <w:lang w:eastAsia="en-US"/>
              </w:rPr>
              <mc:AlternateContent>
                <mc:Choice Requires="wps">
                  <w:drawing>
                    <wp:anchor distT="0" distB="0" distL="114300" distR="114300" simplePos="0" relativeHeight="251660288" behindDoc="0" locked="0" layoutInCell="1" allowOverlap="1" wp14:anchorId="600D6655" wp14:editId="7959E90F">
                      <wp:simplePos x="0" y="0"/>
                      <wp:positionH relativeFrom="column">
                        <wp:posOffset>1665605</wp:posOffset>
                      </wp:positionH>
                      <wp:positionV relativeFrom="paragraph">
                        <wp:posOffset>239395</wp:posOffset>
                      </wp:positionV>
                      <wp:extent cx="1828800" cy="0"/>
                      <wp:effectExtent l="0" t="0" r="0" b="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3F6BB3" id="Line 8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18.85pt" to="275.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"/>
                  </w:pict>
                </mc:Fallback>
              </mc:AlternateContent>
            </w:r>
            <w:r w:rsidRPr="0018064A">
              <w:rPr>
                <w:b/>
                <w:szCs w:val="28"/>
                <w:lang w:val="es-CL"/>
              </w:rPr>
              <w:t>Độc lập - Tự do - Hạnh phúc</w:t>
            </w:r>
          </w:p>
        </w:tc>
      </w:tr>
      <w:tr w:rsidR="00825999" w:rsidRPr="0018064A" w14:paraId="013C67F7" w14:textId="77777777" w:rsidTr="00DB6189">
        <w:tc>
          <w:tcPr>
            <w:tcW w:w="7348" w:type="dxa"/>
          </w:tcPr>
          <w:p w14:paraId="293C5447" w14:textId="566D6BEE" w:rsidR="00825999" w:rsidRPr="0018064A" w:rsidRDefault="00825999" w:rsidP="00825999">
            <w:pPr>
              <w:jc w:val="center"/>
              <w:rPr>
                <w:b/>
                <w:bCs/>
              </w:rPr>
            </w:pPr>
          </w:p>
        </w:tc>
        <w:tc>
          <w:tcPr>
            <w:tcW w:w="8387" w:type="dxa"/>
          </w:tcPr>
          <w:p w14:paraId="0A79E46A" w14:textId="68668932" w:rsidR="00825999" w:rsidRPr="0018064A" w:rsidRDefault="00A83018" w:rsidP="00825999">
            <w:pPr>
              <w:jc w:val="center"/>
              <w:rPr>
                <w:b/>
                <w:bCs/>
              </w:rPr>
            </w:pPr>
            <w:r w:rsidRPr="0018064A">
              <w:rPr>
                <w:i/>
                <w:szCs w:val="26"/>
                <w:lang w:val="es-CL"/>
              </w:rPr>
              <w:t>Lào Cai</w:t>
            </w:r>
            <w:r w:rsidR="00825999" w:rsidRPr="0018064A">
              <w:rPr>
                <w:i/>
                <w:szCs w:val="26"/>
                <w:lang w:val="es-CL"/>
              </w:rPr>
              <w:t xml:space="preserve">, ngày  </w:t>
            </w:r>
            <w:r w:rsidR="00825999" w:rsidRPr="0018064A">
              <w:rPr>
                <w:b/>
                <w:i/>
                <w:szCs w:val="26"/>
                <w:lang w:val="es-CL"/>
              </w:rPr>
              <w:t xml:space="preserve">     </w:t>
            </w:r>
            <w:r w:rsidR="00825999" w:rsidRPr="0018064A">
              <w:rPr>
                <w:i/>
                <w:szCs w:val="26"/>
                <w:lang w:val="es-CL"/>
              </w:rPr>
              <w:t xml:space="preserve"> tháng  </w:t>
            </w:r>
            <w:r w:rsidR="00825999" w:rsidRPr="0018064A">
              <w:rPr>
                <w:b/>
                <w:i/>
                <w:szCs w:val="26"/>
                <w:lang w:val="es-CL"/>
              </w:rPr>
              <w:t xml:space="preserve">   </w:t>
            </w:r>
            <w:r w:rsidR="00825999" w:rsidRPr="0018064A">
              <w:rPr>
                <w:i/>
                <w:szCs w:val="26"/>
                <w:lang w:val="es-CL"/>
              </w:rPr>
              <w:t xml:space="preserve">   năm 202</w:t>
            </w:r>
            <w:r w:rsidRPr="0018064A">
              <w:rPr>
                <w:i/>
                <w:szCs w:val="26"/>
                <w:lang w:val="es-CL"/>
              </w:rPr>
              <w:t>6</w:t>
            </w:r>
          </w:p>
        </w:tc>
      </w:tr>
    </w:tbl>
    <w:p w14:paraId="3BFEB2BF" w14:textId="77777777" w:rsidR="00825999" w:rsidRPr="0018064A" w:rsidRDefault="00825999" w:rsidP="00EA4410">
      <w:pPr>
        <w:jc w:val="center"/>
        <w:rPr>
          <w:b/>
          <w:bCs/>
        </w:rPr>
      </w:pPr>
    </w:p>
    <w:p w14:paraId="6F42B4C3" w14:textId="77777777" w:rsidR="001E7D2C" w:rsidRPr="0018064A" w:rsidRDefault="00EA4410" w:rsidP="0091231A">
      <w:pPr>
        <w:spacing w:after="0" w:line="240" w:lineRule="auto"/>
        <w:jc w:val="center"/>
        <w:rPr>
          <w:b/>
          <w:bCs/>
        </w:rPr>
      </w:pPr>
      <w:r w:rsidRPr="0018064A">
        <w:rPr>
          <w:b/>
          <w:bCs/>
        </w:rPr>
        <w:t xml:space="preserve">BẢNG </w:t>
      </w:r>
      <w:r w:rsidR="002A5A8A" w:rsidRPr="0018064A">
        <w:rPr>
          <w:b/>
          <w:bCs/>
        </w:rPr>
        <w:t xml:space="preserve">SO SÁNH, THUYẾT MINH NỘI DUNG DỰ THẢO </w:t>
      </w:r>
      <w:r w:rsidR="00A83018" w:rsidRPr="0018064A">
        <w:rPr>
          <w:b/>
          <w:bCs/>
        </w:rPr>
        <w:t xml:space="preserve">QUYẾT ĐỊNH </w:t>
      </w:r>
      <w:r w:rsidR="001E7D2C" w:rsidRPr="0018064A">
        <w:rPr>
          <w:b/>
          <w:bCs/>
        </w:rPr>
        <w:t xml:space="preserve">BAN HÀNH QUY CHẾ QUẢN LÝ </w:t>
      </w:r>
    </w:p>
    <w:p w14:paraId="2B2DB330" w14:textId="27EFDEA9" w:rsidR="008A60E1" w:rsidRPr="0018064A" w:rsidRDefault="001E7D2C" w:rsidP="00F247DA">
      <w:pPr>
        <w:spacing w:after="0" w:line="240" w:lineRule="auto"/>
        <w:jc w:val="center"/>
        <w:rPr>
          <w:b/>
          <w:bCs/>
        </w:rPr>
      </w:pPr>
      <w:r w:rsidRPr="0018064A">
        <w:rPr>
          <w:b/>
          <w:bCs/>
        </w:rPr>
        <w:t>CÁC CÔNG TRÌNH GHI CÔNG LIỆT SĨ, MỘ LIỆT SĨ TRÊN ĐỊA BÀN TỈNH LÀO CAI</w:t>
      </w:r>
    </w:p>
    <w:p w14:paraId="36257EBF" w14:textId="77777777" w:rsidR="00F247DA" w:rsidRPr="0018064A" w:rsidRDefault="00F247DA" w:rsidP="00F247DA">
      <w:pPr>
        <w:spacing w:after="0" w:line="240" w:lineRule="auto"/>
        <w:jc w:val="center"/>
        <w:rPr>
          <w:b/>
          <w:bCs/>
          <w:sz w:val="10"/>
          <w:szCs w:val="10"/>
        </w:rPr>
      </w:pPr>
    </w:p>
    <w:tbl>
      <w:tblPr>
        <w:tblStyle w:val="TableGrid"/>
        <w:tblW w:w="4834" w:type="pct"/>
        <w:tblLook w:val="04A0" w:firstRow="1" w:lastRow="0" w:firstColumn="1" w:lastColumn="0" w:noHBand="0" w:noVBand="1"/>
      </w:tblPr>
      <w:tblGrid>
        <w:gridCol w:w="3681"/>
        <w:gridCol w:w="2552"/>
        <w:gridCol w:w="3259"/>
        <w:gridCol w:w="3402"/>
        <w:gridCol w:w="2279"/>
      </w:tblGrid>
      <w:tr w:rsidR="0018064A" w:rsidRPr="0018064A" w14:paraId="42E9702B" w14:textId="2BFC3ADF" w:rsidTr="00F247DA">
        <w:trPr>
          <w:tblHeader/>
        </w:trPr>
        <w:tc>
          <w:tcPr>
            <w:tcW w:w="1213" w:type="pct"/>
          </w:tcPr>
          <w:p w14:paraId="251629BD" w14:textId="7613DDF8" w:rsidR="001E7D2C" w:rsidRPr="0018064A" w:rsidRDefault="001E7D2C" w:rsidP="003D38D8">
            <w:pPr>
              <w:jc w:val="center"/>
              <w:rPr>
                <w:rFonts w:cs="Times New Roman"/>
                <w:b/>
                <w:bCs/>
                <w:sz w:val="24"/>
                <w:szCs w:val="24"/>
              </w:rPr>
            </w:pPr>
            <w:r w:rsidRPr="0018064A">
              <w:rPr>
                <w:rFonts w:cs="Times New Roman"/>
                <w:b/>
                <w:bCs/>
                <w:sz w:val="24"/>
                <w:szCs w:val="24"/>
              </w:rPr>
              <w:t>QUYẾT ĐỊNH SỐ 36/2022/QĐ-UBND NGÀY 12/9/2022 CỦA UBND TỈNH LÀO CAI (trước sáp nhập)</w:t>
            </w:r>
          </w:p>
        </w:tc>
        <w:tc>
          <w:tcPr>
            <w:tcW w:w="841" w:type="pct"/>
          </w:tcPr>
          <w:p w14:paraId="67A972EE" w14:textId="4847D08B" w:rsidR="001E7D2C" w:rsidRPr="0018064A" w:rsidRDefault="001E7D2C" w:rsidP="003D38D8">
            <w:pPr>
              <w:jc w:val="center"/>
              <w:rPr>
                <w:rFonts w:cs="Times New Roman"/>
                <w:b/>
                <w:bCs/>
                <w:sz w:val="24"/>
                <w:szCs w:val="24"/>
              </w:rPr>
            </w:pPr>
            <w:r w:rsidRPr="0018064A">
              <w:rPr>
                <w:rFonts w:cs="Times New Roman"/>
                <w:b/>
                <w:bCs/>
                <w:sz w:val="24"/>
                <w:szCs w:val="24"/>
              </w:rPr>
              <w:t>QUYẾT ĐỊNH SỐ 18/2024/QĐ-UBND NGÀY 19/7/2024 CỦA UBND TỈNH LÀO CAI (trước sáp nhập)</w:t>
            </w:r>
          </w:p>
        </w:tc>
        <w:tc>
          <w:tcPr>
            <w:tcW w:w="1074" w:type="pct"/>
          </w:tcPr>
          <w:p w14:paraId="24BFD079" w14:textId="0754AFF7" w:rsidR="001E7D2C" w:rsidRPr="0018064A" w:rsidRDefault="001E7D2C" w:rsidP="003D38D8">
            <w:pPr>
              <w:jc w:val="center"/>
              <w:rPr>
                <w:rFonts w:cs="Times New Roman"/>
                <w:b/>
                <w:bCs/>
                <w:sz w:val="24"/>
                <w:szCs w:val="24"/>
              </w:rPr>
            </w:pPr>
            <w:r w:rsidRPr="0018064A">
              <w:rPr>
                <w:rFonts w:cs="Times New Roman"/>
                <w:b/>
                <w:bCs/>
                <w:sz w:val="24"/>
                <w:szCs w:val="24"/>
              </w:rPr>
              <w:t>QUYẾT ĐỊNH SỐ 01/2024/QĐ-UBND NGÀY 20/02/2024 CỦA UBND TỈNH YÊN BÁI (trước sáp nhập)</w:t>
            </w:r>
          </w:p>
        </w:tc>
        <w:tc>
          <w:tcPr>
            <w:tcW w:w="1121" w:type="pct"/>
            <w:vAlign w:val="center"/>
          </w:tcPr>
          <w:p w14:paraId="37E3B910" w14:textId="231FBAE4" w:rsidR="001E7D2C" w:rsidRPr="0018064A" w:rsidRDefault="001E7D2C" w:rsidP="00F247DA">
            <w:pPr>
              <w:jc w:val="center"/>
              <w:rPr>
                <w:rFonts w:cs="Times New Roman"/>
                <w:b/>
                <w:bCs/>
                <w:sz w:val="24"/>
                <w:szCs w:val="24"/>
              </w:rPr>
            </w:pPr>
            <w:r w:rsidRPr="0018064A">
              <w:rPr>
                <w:rFonts w:cs="Times New Roman"/>
                <w:b/>
                <w:bCs/>
                <w:sz w:val="24"/>
                <w:szCs w:val="24"/>
              </w:rPr>
              <w:t>DỰ THẢO VĂN BẢN</w:t>
            </w:r>
          </w:p>
        </w:tc>
        <w:tc>
          <w:tcPr>
            <w:tcW w:w="751" w:type="pct"/>
            <w:vAlign w:val="center"/>
          </w:tcPr>
          <w:p w14:paraId="066B568E" w14:textId="75F3D035" w:rsidR="001E7D2C" w:rsidRPr="0018064A" w:rsidRDefault="001E7D2C" w:rsidP="00F247DA">
            <w:pPr>
              <w:jc w:val="center"/>
              <w:rPr>
                <w:rFonts w:cs="Times New Roman"/>
                <w:b/>
                <w:bCs/>
                <w:sz w:val="24"/>
                <w:szCs w:val="24"/>
              </w:rPr>
            </w:pPr>
            <w:r w:rsidRPr="0018064A">
              <w:rPr>
                <w:rFonts w:cs="Times New Roman"/>
                <w:b/>
                <w:bCs/>
                <w:sz w:val="24"/>
                <w:szCs w:val="24"/>
              </w:rPr>
              <w:t>THUYẾT MINH</w:t>
            </w:r>
          </w:p>
        </w:tc>
      </w:tr>
      <w:tr w:rsidR="0018064A" w:rsidRPr="0018064A" w14:paraId="3E1AE805" w14:textId="5EE43B62" w:rsidTr="00BD26D4">
        <w:tc>
          <w:tcPr>
            <w:tcW w:w="1213" w:type="pct"/>
          </w:tcPr>
          <w:p w14:paraId="5041FF30" w14:textId="17834D10" w:rsidR="0091231A" w:rsidRPr="0018064A" w:rsidRDefault="001E7D2C" w:rsidP="00A83018">
            <w:pPr>
              <w:jc w:val="both"/>
              <w:rPr>
                <w:rFonts w:cs="Times New Roman"/>
                <w:b/>
                <w:sz w:val="22"/>
              </w:rPr>
            </w:pPr>
            <w:r w:rsidRPr="0018064A">
              <w:rPr>
                <w:rFonts w:cs="Times New Roman"/>
                <w:b/>
                <w:sz w:val="22"/>
              </w:rPr>
              <w:t>Điều 1. Phạm vi điều chỉnh, đối tượng áp dụng</w:t>
            </w:r>
          </w:p>
          <w:p w14:paraId="37D265FF" w14:textId="77777777" w:rsidR="0091231A" w:rsidRPr="0018064A" w:rsidRDefault="0091231A" w:rsidP="00CF4722">
            <w:pPr>
              <w:jc w:val="both"/>
              <w:rPr>
                <w:rFonts w:cs="Times New Roman"/>
                <w:sz w:val="22"/>
              </w:rPr>
            </w:pPr>
            <w:r w:rsidRPr="0018064A">
              <w:rPr>
                <w:rFonts w:cs="Times New Roman"/>
                <w:sz w:val="22"/>
              </w:rPr>
              <w:t>1. Phạm vi điều chỉnh</w:t>
            </w:r>
          </w:p>
          <w:p w14:paraId="1D9FC2AD" w14:textId="77777777" w:rsidR="0091231A" w:rsidRPr="0018064A" w:rsidRDefault="0091231A" w:rsidP="00CF4722">
            <w:pPr>
              <w:jc w:val="both"/>
              <w:rPr>
                <w:rFonts w:cs="Times New Roman"/>
                <w:sz w:val="22"/>
                <w:lang w:val="vi-VN"/>
              </w:rPr>
            </w:pPr>
            <w:r w:rsidRPr="0018064A">
              <w:rPr>
                <w:rFonts w:cs="Times New Roman"/>
                <w:sz w:val="22"/>
                <w:lang w:val="vi-VN"/>
              </w:rPr>
              <w:t>Quy chế này quy định việc quản lý các công trình ghi công liệt sĩ, mộ liệt sĩ trên địa bàn tỉnh Lào Cai. Những nội dung liên quan đến công tác quản lý các công trình ghi công liệt sĩ, mộ liệt sĩ chưa được quy định trong Quy chế này thì thực hiện theo các quy định của pháp luật hiện hành.</w:t>
            </w:r>
          </w:p>
          <w:p w14:paraId="14FC34ED" w14:textId="77777777" w:rsidR="0091231A" w:rsidRPr="0018064A" w:rsidRDefault="0091231A" w:rsidP="00CF4722">
            <w:pPr>
              <w:jc w:val="both"/>
              <w:rPr>
                <w:rFonts w:cs="Times New Roman"/>
                <w:sz w:val="22"/>
              </w:rPr>
            </w:pPr>
            <w:r w:rsidRPr="0018064A">
              <w:rPr>
                <w:rFonts w:cs="Times New Roman"/>
                <w:sz w:val="22"/>
                <w:shd w:val="solid" w:color="FFFFFF" w:fill="auto"/>
              </w:rPr>
              <w:t xml:space="preserve">2. Đối tượng áp dụng: </w:t>
            </w:r>
            <w:r w:rsidRPr="0018064A">
              <w:rPr>
                <w:rFonts w:cs="Times New Roman"/>
                <w:sz w:val="22"/>
              </w:rPr>
              <w:t xml:space="preserve">Các cơ quan, đơn vị, tổ chức và cá nhân có liên quan đến các hoạt động thuộc phạm vi quản lý các công trình ghi công liệt sĩ, </w:t>
            </w:r>
            <w:r w:rsidRPr="0018064A">
              <w:rPr>
                <w:rFonts w:cs="Times New Roman"/>
                <w:sz w:val="22"/>
                <w:lang w:val="vi-VN"/>
              </w:rPr>
              <w:t>mộ liệt sĩ</w:t>
            </w:r>
            <w:r w:rsidRPr="0018064A">
              <w:rPr>
                <w:rFonts w:cs="Times New Roman"/>
                <w:sz w:val="22"/>
              </w:rPr>
              <w:t xml:space="preserve"> trên địa bàn tỉnh Lào Cai.</w:t>
            </w:r>
          </w:p>
          <w:p w14:paraId="6BF58A5B" w14:textId="77777777" w:rsidR="0091231A" w:rsidRPr="0018064A" w:rsidRDefault="0091231A" w:rsidP="00A83018">
            <w:pPr>
              <w:jc w:val="both"/>
              <w:rPr>
                <w:rFonts w:cs="Times New Roman"/>
                <w:sz w:val="22"/>
              </w:rPr>
            </w:pPr>
          </w:p>
          <w:p w14:paraId="65B04EF8" w14:textId="77777777" w:rsidR="0091231A" w:rsidRPr="0018064A" w:rsidRDefault="0091231A" w:rsidP="00A83018">
            <w:pPr>
              <w:jc w:val="both"/>
              <w:rPr>
                <w:rFonts w:cs="Times New Roman"/>
                <w:sz w:val="22"/>
              </w:rPr>
            </w:pPr>
          </w:p>
          <w:p w14:paraId="79FD31BB" w14:textId="317603FA" w:rsidR="001E7D2C" w:rsidRPr="0018064A" w:rsidRDefault="001E7D2C" w:rsidP="00A83018">
            <w:pPr>
              <w:jc w:val="both"/>
              <w:rPr>
                <w:rFonts w:cs="Times New Roman"/>
                <w:sz w:val="22"/>
              </w:rPr>
            </w:pPr>
          </w:p>
        </w:tc>
        <w:tc>
          <w:tcPr>
            <w:tcW w:w="841" w:type="pct"/>
          </w:tcPr>
          <w:p w14:paraId="3F645984" w14:textId="366766E8" w:rsidR="001E7D2C" w:rsidRPr="0018064A" w:rsidRDefault="001E7D2C" w:rsidP="00CF4722">
            <w:pPr>
              <w:jc w:val="both"/>
              <w:rPr>
                <w:rFonts w:cs="Times New Roman"/>
                <w:sz w:val="22"/>
              </w:rPr>
            </w:pPr>
          </w:p>
        </w:tc>
        <w:tc>
          <w:tcPr>
            <w:tcW w:w="1074" w:type="pct"/>
          </w:tcPr>
          <w:p w14:paraId="4C2FE960" w14:textId="77777777" w:rsidR="001E7D2C" w:rsidRPr="0018064A" w:rsidRDefault="001E7D2C" w:rsidP="00CF4722">
            <w:pPr>
              <w:jc w:val="both"/>
              <w:rPr>
                <w:rFonts w:cs="Times New Roman"/>
                <w:b/>
                <w:bCs/>
                <w:sz w:val="22"/>
              </w:rPr>
            </w:pPr>
            <w:r w:rsidRPr="0018064A">
              <w:rPr>
                <w:rFonts w:cs="Times New Roman"/>
                <w:b/>
                <w:bCs/>
                <w:sz w:val="22"/>
              </w:rPr>
              <w:t>Điều 1. Phạm vi điều chỉnh, đối tượng áp dụng</w:t>
            </w:r>
          </w:p>
          <w:p w14:paraId="1D4E2D36" w14:textId="77777777" w:rsidR="00CF4722" w:rsidRPr="0018064A" w:rsidRDefault="00CF4722" w:rsidP="00CF4722">
            <w:pPr>
              <w:jc w:val="both"/>
              <w:rPr>
                <w:rFonts w:cs="Times New Roman"/>
                <w:sz w:val="22"/>
              </w:rPr>
            </w:pPr>
            <w:r w:rsidRPr="0018064A">
              <w:rPr>
                <w:rFonts w:cs="Times New Roman"/>
                <w:sz w:val="22"/>
              </w:rPr>
              <w:t xml:space="preserve">1. Phạm vi điều chỉnh: </w:t>
            </w:r>
          </w:p>
          <w:p w14:paraId="5B29358D" w14:textId="77777777" w:rsidR="00CF4722" w:rsidRPr="0018064A" w:rsidRDefault="00CF4722" w:rsidP="00CF4722">
            <w:pPr>
              <w:jc w:val="both"/>
              <w:rPr>
                <w:rFonts w:cs="Times New Roman"/>
                <w:sz w:val="22"/>
              </w:rPr>
            </w:pPr>
            <w:r w:rsidRPr="0018064A">
              <w:rPr>
                <w:rFonts w:cs="Times New Roman"/>
                <w:sz w:val="22"/>
              </w:rPr>
              <w:t>Quy chế này quy định việc quản lý các công trình ghi công liệt sĩ, mộ liệt sĩ trên địa bàn tỉnh Yên Bái.</w:t>
            </w:r>
          </w:p>
          <w:p w14:paraId="56F84042" w14:textId="77777777" w:rsidR="00CF4722" w:rsidRPr="0018064A" w:rsidRDefault="00CF4722" w:rsidP="00CF4722">
            <w:pPr>
              <w:jc w:val="both"/>
              <w:rPr>
                <w:rFonts w:cs="Times New Roman"/>
                <w:sz w:val="22"/>
              </w:rPr>
            </w:pPr>
            <w:r w:rsidRPr="0018064A">
              <w:rPr>
                <w:rFonts w:cs="Times New Roman"/>
                <w:sz w:val="22"/>
              </w:rPr>
              <w:t xml:space="preserve">2. Đối tượng áp dụng: </w:t>
            </w:r>
          </w:p>
          <w:p w14:paraId="0CC5FC3F" w14:textId="77777777" w:rsidR="00CF4722" w:rsidRPr="0018064A" w:rsidRDefault="00CF4722" w:rsidP="00CF4722">
            <w:pPr>
              <w:jc w:val="both"/>
              <w:rPr>
                <w:rFonts w:cs="Times New Roman"/>
                <w:sz w:val="22"/>
              </w:rPr>
            </w:pPr>
            <w:r w:rsidRPr="0018064A">
              <w:rPr>
                <w:rFonts w:cs="Times New Roman"/>
                <w:sz w:val="22"/>
              </w:rPr>
              <w:t>Các sở, ban, ngành; Ủy ban nhân dân các huyện, thị xã, thành phố (sau đây gọi là Ủy ban nhân dân cấp huyện); Ủy ban nhân dân các xã, phường, thị trấn (sau đây gọi là Ủy ban nhân dân cấp xã) và tổ chức, cá nhân có liên quan đến quản lý công trình ghi công liệt sĩ, mộ liệt sĩ trên địa bàn tỉnh Yên Bái.</w:t>
            </w:r>
          </w:p>
          <w:p w14:paraId="357A1E0E" w14:textId="7A9592E1" w:rsidR="001E7D2C" w:rsidRPr="0018064A" w:rsidRDefault="001E7D2C" w:rsidP="00CF4722">
            <w:pPr>
              <w:ind w:firstLine="567"/>
              <w:jc w:val="both"/>
              <w:rPr>
                <w:rFonts w:cs="Times New Roman"/>
                <w:sz w:val="22"/>
              </w:rPr>
            </w:pPr>
          </w:p>
        </w:tc>
        <w:tc>
          <w:tcPr>
            <w:tcW w:w="1121" w:type="pct"/>
          </w:tcPr>
          <w:p w14:paraId="657E3882" w14:textId="77777777" w:rsidR="00080CFA" w:rsidRPr="0018064A" w:rsidRDefault="00080CFA" w:rsidP="00BD26D4">
            <w:pPr>
              <w:jc w:val="both"/>
              <w:rPr>
                <w:rFonts w:cs="Times New Roman"/>
                <w:b/>
                <w:bCs/>
                <w:sz w:val="22"/>
              </w:rPr>
            </w:pPr>
            <w:r w:rsidRPr="0018064A">
              <w:rPr>
                <w:rFonts w:cs="Times New Roman"/>
                <w:b/>
                <w:bCs/>
                <w:sz w:val="22"/>
              </w:rPr>
              <w:t>Điều 1. Phạm vi điều chỉnh, đối tượng áp dụng</w:t>
            </w:r>
          </w:p>
          <w:p w14:paraId="75183BF8" w14:textId="2B0EA0A0" w:rsidR="00080CFA" w:rsidRPr="0018064A" w:rsidRDefault="00080CFA" w:rsidP="00BD26D4">
            <w:pPr>
              <w:jc w:val="both"/>
              <w:rPr>
                <w:rFonts w:cs="Times New Roman"/>
                <w:sz w:val="22"/>
              </w:rPr>
            </w:pPr>
            <w:r w:rsidRPr="0018064A">
              <w:rPr>
                <w:rFonts w:cs="Times New Roman"/>
                <w:sz w:val="22"/>
              </w:rPr>
              <w:t>1. Phạm vi điều chỉnh</w:t>
            </w:r>
          </w:p>
          <w:p w14:paraId="3DC18F72" w14:textId="0D4D8889" w:rsidR="00080CFA" w:rsidRPr="0018064A" w:rsidRDefault="00080CFA" w:rsidP="00BD26D4">
            <w:pPr>
              <w:shd w:val="clear" w:color="auto" w:fill="FFFFFF"/>
              <w:jc w:val="both"/>
              <w:rPr>
                <w:rFonts w:cs="Times New Roman"/>
                <w:sz w:val="22"/>
              </w:rPr>
            </w:pPr>
            <w:r w:rsidRPr="0018064A">
              <w:rPr>
                <w:rFonts w:cs="Times New Roman"/>
                <w:sz w:val="22"/>
              </w:rPr>
              <w:t xml:space="preserve">Quy chế này quy định việc quản lý các công trình ghi công liệt sĩ, mộ liệt sĩ trên địa bàn tỉnh Lào Cai; trách nhiệm của các Sở, ban, ngành thuộc Ủy ban nhân dân tỉnh, </w:t>
            </w:r>
            <w:r w:rsidR="00BD26D4" w:rsidRPr="0018064A">
              <w:rPr>
                <w:rFonts w:cs="Times New Roman"/>
                <w:sz w:val="22"/>
              </w:rPr>
              <w:t>Uỷ ban nhân dân</w:t>
            </w:r>
            <w:r w:rsidRPr="0018064A">
              <w:rPr>
                <w:rFonts w:cs="Times New Roman"/>
                <w:sz w:val="22"/>
              </w:rPr>
              <w:t xml:space="preserve"> xã, phường trên địa bàn tỉnh (sau đây gọi là Ủy ban nhân dân cấp xã) trong việc quản lý các công trình ghi công liệt sĩ, mộ liệt sĩ. Những nội dung liên quan đến công tác quản lý các công trình ghi công liệt sĩ, mộ liệt sĩ chưa được quy định trong Quy chế này thì thực hiện theo các quy định của pháp luật hiện hành.</w:t>
            </w:r>
          </w:p>
          <w:p w14:paraId="45A8CB53" w14:textId="77777777" w:rsidR="00080CFA" w:rsidRPr="0018064A" w:rsidRDefault="00080CFA" w:rsidP="00BD26D4">
            <w:pPr>
              <w:jc w:val="both"/>
              <w:rPr>
                <w:rFonts w:cs="Times New Roman"/>
                <w:sz w:val="22"/>
              </w:rPr>
            </w:pPr>
            <w:r w:rsidRPr="0018064A">
              <w:rPr>
                <w:rFonts w:cs="Times New Roman"/>
                <w:sz w:val="22"/>
              </w:rPr>
              <w:t>2. Đối tượng áp dụng</w:t>
            </w:r>
          </w:p>
          <w:p w14:paraId="7281AFEE" w14:textId="77777777" w:rsidR="001E7D2C" w:rsidRPr="0018064A" w:rsidRDefault="00080CFA" w:rsidP="00BD26D4">
            <w:pPr>
              <w:jc w:val="both"/>
              <w:rPr>
                <w:rFonts w:cs="Times New Roman"/>
                <w:sz w:val="22"/>
              </w:rPr>
            </w:pPr>
            <w:r w:rsidRPr="0018064A">
              <w:rPr>
                <w:rFonts w:cs="Times New Roman"/>
                <w:sz w:val="22"/>
              </w:rPr>
              <w:t>Các Sở, banh, ngành, Uỷ ban nhân dân cấp xã và các cơ quan, tổ chức, cá nhân có liên quan đến các hoạt động thuộc phạm vi quản lý các công trình ghi công liệt sĩ, mộ liệt sĩ trên địa bàn tỉnh Lào Cai.</w:t>
            </w:r>
          </w:p>
          <w:p w14:paraId="3BFD95BF" w14:textId="57908CE7" w:rsidR="00F247DA" w:rsidRPr="0018064A" w:rsidRDefault="00F247DA" w:rsidP="00BD26D4">
            <w:pPr>
              <w:jc w:val="both"/>
              <w:rPr>
                <w:rFonts w:cs="Times New Roman"/>
                <w:sz w:val="22"/>
              </w:rPr>
            </w:pPr>
          </w:p>
        </w:tc>
        <w:tc>
          <w:tcPr>
            <w:tcW w:w="751" w:type="pct"/>
          </w:tcPr>
          <w:p w14:paraId="483FE348" w14:textId="77777777" w:rsidR="002E52AA" w:rsidRPr="0018064A" w:rsidRDefault="002E52AA" w:rsidP="00080CFA">
            <w:pPr>
              <w:jc w:val="both"/>
              <w:rPr>
                <w:rFonts w:cs="Times New Roman"/>
                <w:sz w:val="22"/>
              </w:rPr>
            </w:pPr>
          </w:p>
          <w:p w14:paraId="7004745B" w14:textId="0CF4487D" w:rsidR="00080CFA" w:rsidRPr="0018064A" w:rsidRDefault="00BD26D4" w:rsidP="00080CFA">
            <w:pPr>
              <w:jc w:val="both"/>
              <w:rPr>
                <w:rFonts w:cs="Times New Roman"/>
                <w:sz w:val="22"/>
              </w:rPr>
            </w:pPr>
            <w:r w:rsidRPr="0018064A">
              <w:rPr>
                <w:rFonts w:cs="Times New Roman"/>
                <w:sz w:val="22"/>
              </w:rPr>
              <w:t>Bỏ cấp huyện</w:t>
            </w:r>
            <w:r w:rsidR="002E52AA" w:rsidRPr="0018064A">
              <w:rPr>
                <w:rFonts w:cs="Times New Roman"/>
                <w:sz w:val="22"/>
              </w:rPr>
              <w:t>.</w:t>
            </w:r>
            <w:r w:rsidR="003C201C" w:rsidRPr="0018064A">
              <w:rPr>
                <w:rFonts w:cs="Times New Roman"/>
                <w:sz w:val="22"/>
              </w:rPr>
              <w:t xml:space="preserve"> Điều chỉnh để phù hợp với chính quyền địa phương hai cấp và sáp nhập địa giới hành chính</w:t>
            </w:r>
            <w:r w:rsidR="00F247DA" w:rsidRPr="0018064A">
              <w:rPr>
                <w:rFonts w:cs="Times New Roman"/>
                <w:sz w:val="22"/>
              </w:rPr>
              <w:t>.</w:t>
            </w:r>
          </w:p>
          <w:p w14:paraId="3502B47B" w14:textId="77777777" w:rsidR="00080CFA" w:rsidRPr="0018064A" w:rsidRDefault="00080CFA" w:rsidP="00080CFA">
            <w:pPr>
              <w:autoSpaceDE w:val="0"/>
              <w:autoSpaceDN w:val="0"/>
              <w:adjustRightInd w:val="0"/>
              <w:spacing w:before="120"/>
              <w:rPr>
                <w:rFonts w:eastAsia="Calibri" w:cs="Times New Roman"/>
                <w:sz w:val="22"/>
              </w:rPr>
            </w:pPr>
          </w:p>
          <w:p w14:paraId="0190C09E" w14:textId="77777777" w:rsidR="00080CFA" w:rsidRPr="0018064A" w:rsidRDefault="00080CFA" w:rsidP="00080CFA">
            <w:pPr>
              <w:autoSpaceDE w:val="0"/>
              <w:autoSpaceDN w:val="0"/>
              <w:adjustRightInd w:val="0"/>
              <w:spacing w:before="120"/>
              <w:rPr>
                <w:rFonts w:eastAsia="Calibri" w:cs="Times New Roman"/>
                <w:sz w:val="22"/>
              </w:rPr>
            </w:pPr>
          </w:p>
          <w:p w14:paraId="36C3FAC6" w14:textId="77777777" w:rsidR="00080CFA" w:rsidRPr="0018064A" w:rsidRDefault="00080CFA" w:rsidP="00080CFA">
            <w:pPr>
              <w:autoSpaceDE w:val="0"/>
              <w:autoSpaceDN w:val="0"/>
              <w:adjustRightInd w:val="0"/>
              <w:spacing w:before="120"/>
              <w:rPr>
                <w:rFonts w:eastAsia="Calibri" w:cs="Times New Roman"/>
                <w:sz w:val="22"/>
              </w:rPr>
            </w:pPr>
          </w:p>
          <w:p w14:paraId="74C70879" w14:textId="2AC3AACF" w:rsidR="001E7D2C" w:rsidRPr="0018064A" w:rsidRDefault="001E7D2C" w:rsidP="00080CFA">
            <w:pPr>
              <w:jc w:val="both"/>
              <w:rPr>
                <w:rFonts w:cs="Times New Roman"/>
                <w:sz w:val="22"/>
              </w:rPr>
            </w:pPr>
          </w:p>
        </w:tc>
      </w:tr>
      <w:tr w:rsidR="0018064A" w:rsidRPr="0018064A" w14:paraId="75981D5C" w14:textId="129CFD0D" w:rsidTr="00BD26D4">
        <w:tc>
          <w:tcPr>
            <w:tcW w:w="1213" w:type="pct"/>
          </w:tcPr>
          <w:p w14:paraId="596EB7DE" w14:textId="209B0E54" w:rsidR="001E7D2C" w:rsidRPr="0018064A" w:rsidRDefault="001E7D2C" w:rsidP="00C7458C">
            <w:pPr>
              <w:jc w:val="both"/>
              <w:rPr>
                <w:rFonts w:cs="Times New Roman"/>
                <w:b/>
                <w:bCs/>
                <w:sz w:val="22"/>
              </w:rPr>
            </w:pPr>
          </w:p>
        </w:tc>
        <w:tc>
          <w:tcPr>
            <w:tcW w:w="841" w:type="pct"/>
          </w:tcPr>
          <w:p w14:paraId="65F1450C" w14:textId="77777777" w:rsidR="001E7D2C" w:rsidRPr="0018064A" w:rsidRDefault="002E52AA" w:rsidP="00831298">
            <w:pPr>
              <w:spacing w:before="20" w:after="20"/>
              <w:jc w:val="both"/>
              <w:rPr>
                <w:rFonts w:cs="Times New Roman"/>
                <w:b/>
                <w:bCs/>
                <w:sz w:val="22"/>
              </w:rPr>
            </w:pPr>
            <w:r w:rsidRPr="0018064A">
              <w:rPr>
                <w:rFonts w:cs="Times New Roman"/>
                <w:b/>
                <w:bCs/>
                <w:sz w:val="22"/>
              </w:rPr>
              <w:t>Điều 2. Giải thích từ ngữ</w:t>
            </w:r>
          </w:p>
          <w:p w14:paraId="6FF7B2D4" w14:textId="77777777" w:rsidR="002E52AA" w:rsidRPr="0018064A" w:rsidRDefault="002E52AA" w:rsidP="00B82C42">
            <w:pPr>
              <w:spacing w:before="20" w:after="20"/>
              <w:jc w:val="both"/>
              <w:rPr>
                <w:rFonts w:cs="Times New Roman"/>
                <w:sz w:val="22"/>
                <w:lang w:val="nl-NL" w:eastAsia="vi-VN"/>
              </w:rPr>
            </w:pPr>
            <w:r w:rsidRPr="0018064A">
              <w:rPr>
                <w:rFonts w:cs="Times New Roman"/>
                <w:sz w:val="22"/>
                <w:lang w:val="nl-NL" w:eastAsia="vi-VN"/>
              </w:rPr>
              <w:t xml:space="preserve">Các cụm từ dưới đây được hiểu như sau: </w:t>
            </w:r>
          </w:p>
          <w:p w14:paraId="0C946961" w14:textId="19E9B70D" w:rsidR="002E52AA" w:rsidRPr="0018064A" w:rsidRDefault="002E52AA" w:rsidP="00831298">
            <w:pPr>
              <w:spacing w:before="20" w:after="20"/>
              <w:jc w:val="both"/>
              <w:rPr>
                <w:rFonts w:cs="Times New Roman"/>
                <w:sz w:val="22"/>
                <w:bdr w:val="none" w:sz="0" w:space="0" w:color="auto" w:frame="1"/>
                <w:lang w:val="nl-NL" w:eastAsia="vi-VN"/>
              </w:rPr>
            </w:pPr>
            <w:r w:rsidRPr="0018064A">
              <w:rPr>
                <w:rFonts w:cs="Times New Roman"/>
                <w:sz w:val="22"/>
                <w:lang w:val="nl-NL" w:eastAsia="vi-VN"/>
              </w:rPr>
              <w:t xml:space="preserve">1. </w:t>
            </w:r>
            <w:r w:rsidRPr="0018064A">
              <w:rPr>
                <w:rFonts w:cs="Times New Roman"/>
                <w:sz w:val="22"/>
                <w:bdr w:val="none" w:sz="0" w:space="0" w:color="auto" w:frame="1"/>
                <w:lang w:val="nl-NL" w:eastAsia="vi-VN"/>
              </w:rPr>
              <w:t>Công trình ghi công liệt sĩ: Là công trình lịch sử, văn hóa để tôn vinh, tri ân liệt sĩ và giáo dục truyền thống cách mạng. Công trình ghi công liệt sĩ được xây dựng phù hợp với quy hoạch, phong tục, tập quán của từng địa phương, bảo đảm trang nghiêm, mỹ quan, bền vững.</w:t>
            </w:r>
          </w:p>
          <w:p w14:paraId="349B532E" w14:textId="77777777" w:rsidR="002E52AA" w:rsidRPr="0018064A" w:rsidRDefault="002E52AA" w:rsidP="00B82C42">
            <w:pPr>
              <w:spacing w:before="20" w:after="20"/>
              <w:jc w:val="both"/>
              <w:rPr>
                <w:rFonts w:cs="Times New Roman"/>
                <w:sz w:val="22"/>
                <w:bdr w:val="none" w:sz="0" w:space="0" w:color="auto" w:frame="1"/>
                <w:lang w:val="nl-NL"/>
              </w:rPr>
            </w:pPr>
            <w:r w:rsidRPr="0018064A">
              <w:rPr>
                <w:rFonts w:cs="Times New Roman"/>
                <w:sz w:val="22"/>
                <w:bdr w:val="none" w:sz="0" w:space="0" w:color="auto" w:frame="1"/>
                <w:lang w:val="nl-NL"/>
              </w:rPr>
              <w:t>2. Nghĩa trang liệt sĩ: Là nơi an táng thi hài, hài cốt liệt sĩ, được xây dựng trang nghiêm thể hiện lòng tôn kính đối với các liệt sĩ, phù hợp với quy hoạch của từng địa phương.</w:t>
            </w:r>
          </w:p>
          <w:p w14:paraId="33A18AAD" w14:textId="77777777" w:rsidR="00B82C42" w:rsidRPr="0018064A" w:rsidRDefault="002E52AA" w:rsidP="00B82C42">
            <w:pPr>
              <w:spacing w:before="20" w:after="20"/>
              <w:jc w:val="both"/>
              <w:rPr>
                <w:rFonts w:cs="Times New Roman"/>
                <w:sz w:val="22"/>
                <w:bdr w:val="none" w:sz="0" w:space="0" w:color="auto" w:frame="1"/>
                <w:lang w:val="nl-NL"/>
              </w:rPr>
            </w:pPr>
            <w:r w:rsidRPr="0018064A">
              <w:rPr>
                <w:rFonts w:cs="Times New Roman"/>
                <w:sz w:val="22"/>
                <w:bdr w:val="none" w:sz="0" w:space="0" w:color="auto" w:frame="1"/>
                <w:lang w:val="nl-NL"/>
              </w:rPr>
              <w:t>3. Đài tưởng niệm liệt sĩ: Được xây dựng tại trung tâm chính trị, văn hóa của tỉnh; trung tâm của huyện, thị xã, thành phố thuộc tỉnh không có Nghĩa trang liệt sĩ hoặc nơi có chiến tích lịch sử tiêu biểu.</w:t>
            </w:r>
          </w:p>
          <w:p w14:paraId="442521C5" w14:textId="5751EA42" w:rsidR="002E52AA" w:rsidRPr="0018064A" w:rsidRDefault="002E52AA" w:rsidP="00B82C42">
            <w:pPr>
              <w:spacing w:before="20" w:after="20"/>
              <w:jc w:val="both"/>
              <w:rPr>
                <w:rFonts w:cs="Times New Roman"/>
                <w:sz w:val="22"/>
                <w:bdr w:val="none" w:sz="0" w:space="0" w:color="auto" w:frame="1"/>
                <w:lang w:val="nl-NL"/>
              </w:rPr>
            </w:pPr>
            <w:r w:rsidRPr="0018064A">
              <w:rPr>
                <w:rFonts w:cs="Times New Roman"/>
                <w:sz w:val="22"/>
                <w:bdr w:val="none" w:sz="0" w:space="0" w:color="auto" w:frame="1"/>
                <w:lang w:val="nl-NL"/>
              </w:rPr>
              <w:t>4. Nhà bia ghi tên liệt sĩ: Được xây dựng tại các xã, phường, thị trấn, huyện, thành phố không có nghĩa trang liệt sĩ.</w:t>
            </w:r>
          </w:p>
          <w:p w14:paraId="5F8D54D6" w14:textId="7C94D6E4" w:rsidR="002E52AA" w:rsidRPr="0018064A" w:rsidRDefault="002E52AA" w:rsidP="00B82C42">
            <w:pPr>
              <w:tabs>
                <w:tab w:val="left" w:pos="567"/>
              </w:tabs>
              <w:spacing w:before="20" w:after="20"/>
              <w:jc w:val="both"/>
              <w:rPr>
                <w:rFonts w:cs="Times New Roman"/>
                <w:sz w:val="22"/>
                <w:bdr w:val="none" w:sz="0" w:space="0" w:color="auto" w:frame="1"/>
                <w:lang w:val="nl-NL"/>
              </w:rPr>
            </w:pPr>
            <w:r w:rsidRPr="0018064A">
              <w:rPr>
                <w:rFonts w:cs="Times New Roman"/>
                <w:sz w:val="22"/>
                <w:bdr w:val="none" w:sz="0" w:space="0" w:color="auto" w:frame="1"/>
                <w:lang w:val="nl-NL"/>
              </w:rPr>
              <w:lastRenderedPageBreak/>
              <w:t>5. Đền thờ liệt sĩ: Là nơi thờ và ghi danh các liệt sĩ, được xây dựng ở nơi có chiến tích lịch sử tiêu biểu.</w:t>
            </w:r>
          </w:p>
          <w:p w14:paraId="4BFC8084" w14:textId="7504DEC3" w:rsidR="002E52AA" w:rsidRPr="0018064A" w:rsidRDefault="002E52AA" w:rsidP="00B82C42">
            <w:pPr>
              <w:tabs>
                <w:tab w:val="left" w:pos="567"/>
              </w:tabs>
              <w:spacing w:before="20" w:after="20"/>
              <w:jc w:val="both"/>
              <w:rPr>
                <w:rFonts w:cs="Times New Roman"/>
                <w:i/>
                <w:sz w:val="22"/>
                <w:bdr w:val="none" w:sz="0" w:space="0" w:color="auto" w:frame="1"/>
                <w:lang w:val="nl-NL"/>
              </w:rPr>
            </w:pPr>
            <w:r w:rsidRPr="0018064A">
              <w:rPr>
                <w:rFonts w:cs="Times New Roman"/>
                <w:iCs/>
                <w:sz w:val="22"/>
                <w:shd w:val="clear" w:color="auto" w:fill="FFFFFF"/>
                <w:lang w:val="nl-NL"/>
              </w:rPr>
              <w:t>6. Mộ liệt sĩ: Là nơi an táng thi hài, hài cốt của liệt sĩ.</w:t>
            </w:r>
          </w:p>
          <w:p w14:paraId="1287031C" w14:textId="01FD77E3" w:rsidR="002E52AA" w:rsidRPr="0018064A" w:rsidRDefault="002E52AA" w:rsidP="00831298">
            <w:pPr>
              <w:spacing w:before="20" w:after="20"/>
              <w:jc w:val="both"/>
              <w:rPr>
                <w:rFonts w:cs="Times New Roman"/>
                <w:sz w:val="22"/>
              </w:rPr>
            </w:pPr>
          </w:p>
        </w:tc>
        <w:tc>
          <w:tcPr>
            <w:tcW w:w="1074" w:type="pct"/>
          </w:tcPr>
          <w:p w14:paraId="2A86FC54" w14:textId="07CB04E2" w:rsidR="001E7D2C" w:rsidRPr="0018064A" w:rsidRDefault="001E7D2C" w:rsidP="003D38D8">
            <w:pPr>
              <w:jc w:val="both"/>
              <w:rPr>
                <w:rFonts w:cs="Times New Roman"/>
                <w:sz w:val="22"/>
              </w:rPr>
            </w:pPr>
          </w:p>
        </w:tc>
        <w:tc>
          <w:tcPr>
            <w:tcW w:w="1121" w:type="pct"/>
          </w:tcPr>
          <w:p w14:paraId="1A65F535" w14:textId="185C02B0" w:rsidR="001E7D2C" w:rsidRPr="0018064A" w:rsidRDefault="00831298" w:rsidP="003D38D8">
            <w:pPr>
              <w:jc w:val="both"/>
              <w:rPr>
                <w:rFonts w:cs="Times New Roman"/>
                <w:sz w:val="22"/>
              </w:rPr>
            </w:pPr>
            <w:r w:rsidRPr="0018064A">
              <w:rPr>
                <w:rFonts w:cs="Times New Roman"/>
                <w:sz w:val="22"/>
              </w:rPr>
              <w:t>Không đề xuất nội dung này</w:t>
            </w:r>
          </w:p>
        </w:tc>
        <w:tc>
          <w:tcPr>
            <w:tcW w:w="751" w:type="pct"/>
          </w:tcPr>
          <w:p w14:paraId="2BA48F33" w14:textId="4749FF7B" w:rsidR="001E7D2C" w:rsidRPr="0018064A" w:rsidRDefault="00831298" w:rsidP="003D38D8">
            <w:pPr>
              <w:jc w:val="both"/>
              <w:rPr>
                <w:rFonts w:cs="Times New Roman"/>
                <w:sz w:val="22"/>
              </w:rPr>
            </w:pPr>
            <w:r w:rsidRPr="0018064A">
              <w:rPr>
                <w:rFonts w:cs="Times New Roman"/>
                <w:sz w:val="22"/>
              </w:rPr>
              <w:t xml:space="preserve">   Các khái niệm về công trình ghi công liệt sĩ đã được quy định cụ thể tại Điều 41 Pháp lệnh ưu đãi người có công với cách mạng số 02/2020/UBTVQH 14 và Điều 151 Nghị định số 131/2021/NĐ-CP ngày </w:t>
            </w:r>
            <w:r w:rsidR="00B82C42" w:rsidRPr="0018064A">
              <w:rPr>
                <w:rFonts w:cs="Times New Roman"/>
                <w:sz w:val="22"/>
              </w:rPr>
              <w:t>30/12/2021</w:t>
            </w:r>
            <w:r w:rsidRPr="0018064A">
              <w:rPr>
                <w:rFonts w:cs="Times New Roman"/>
                <w:sz w:val="22"/>
              </w:rPr>
              <w:t xml:space="preserve"> của Chính phủ </w:t>
            </w:r>
            <w:r w:rsidR="00F247DA" w:rsidRPr="0018064A">
              <w:rPr>
                <w:rFonts w:cs="Times New Roman"/>
                <w:sz w:val="22"/>
              </w:rPr>
              <w:t>nên cơ quan soạn thảo đề xuất không đưa vào dự thảo văn bản.</w:t>
            </w:r>
            <w:r w:rsidRPr="0018064A">
              <w:rPr>
                <w:rFonts w:cs="Times New Roman"/>
                <w:sz w:val="22"/>
              </w:rPr>
              <w:t xml:space="preserve">                                                                           </w:t>
            </w:r>
          </w:p>
        </w:tc>
      </w:tr>
      <w:tr w:rsidR="0018064A" w:rsidRPr="0018064A" w14:paraId="1F18EA85" w14:textId="77777777" w:rsidTr="00BD26D4">
        <w:tc>
          <w:tcPr>
            <w:tcW w:w="1213" w:type="pct"/>
          </w:tcPr>
          <w:p w14:paraId="3502E47C" w14:textId="77777777" w:rsidR="00B82C42" w:rsidRPr="0018064A" w:rsidRDefault="00B82C42" w:rsidP="00C7458C">
            <w:pPr>
              <w:jc w:val="both"/>
              <w:rPr>
                <w:rFonts w:cs="Times New Roman"/>
                <w:b/>
                <w:bCs/>
                <w:sz w:val="22"/>
              </w:rPr>
            </w:pPr>
            <w:r w:rsidRPr="0018064A">
              <w:rPr>
                <w:rFonts w:cs="Times New Roman"/>
                <w:b/>
                <w:bCs/>
                <w:sz w:val="22"/>
              </w:rPr>
              <w:lastRenderedPageBreak/>
              <w:t>Điều 2. Cấu trúc công trình ghi công liệt sĩ</w:t>
            </w:r>
          </w:p>
          <w:p w14:paraId="7038E1D9" w14:textId="77777777" w:rsidR="00B82C42" w:rsidRPr="0018064A" w:rsidRDefault="00B82C42" w:rsidP="000B38BE">
            <w:pPr>
              <w:spacing w:before="120" w:after="120" w:line="320" w:lineRule="exact"/>
              <w:jc w:val="both"/>
              <w:rPr>
                <w:rFonts w:cs="Times New Roman"/>
                <w:sz w:val="22"/>
                <w:lang w:val="vi-VN"/>
              </w:rPr>
            </w:pPr>
            <w:r w:rsidRPr="0018064A">
              <w:rPr>
                <w:rFonts w:cs="Times New Roman"/>
                <w:sz w:val="22"/>
              </w:rPr>
              <w:t>Công</w:t>
            </w:r>
            <w:r w:rsidRPr="0018064A">
              <w:rPr>
                <w:rFonts w:cs="Times New Roman"/>
                <w:spacing w:val="-6"/>
                <w:sz w:val="22"/>
                <w:lang w:val="vi-VN"/>
              </w:rPr>
              <w:t xml:space="preserve"> trình ghi công liệt sĩ </w:t>
            </w:r>
            <w:r w:rsidRPr="0018064A">
              <w:rPr>
                <w:rFonts w:cs="Times New Roman"/>
                <w:spacing w:val="-6"/>
                <w:sz w:val="22"/>
              </w:rPr>
              <w:t xml:space="preserve">bảo </w:t>
            </w:r>
            <w:r w:rsidRPr="0018064A">
              <w:rPr>
                <w:rFonts w:cs="Times New Roman"/>
                <w:spacing w:val="-6"/>
                <w:sz w:val="22"/>
                <w:lang w:val="vi-VN"/>
              </w:rPr>
              <w:t>đảm tối thiểu phải có các hạng mục chính, phụ trợ như sau:</w:t>
            </w:r>
          </w:p>
          <w:p w14:paraId="513D3F56" w14:textId="77777777" w:rsidR="00B82C42" w:rsidRPr="0018064A" w:rsidRDefault="00B82C42" w:rsidP="000B38BE">
            <w:pPr>
              <w:shd w:val="clear" w:color="auto" w:fill="FFFFFF"/>
              <w:spacing w:before="120" w:after="120" w:line="320" w:lineRule="exact"/>
              <w:jc w:val="both"/>
              <w:rPr>
                <w:rFonts w:cs="Times New Roman"/>
                <w:spacing w:val="-6"/>
                <w:sz w:val="22"/>
              </w:rPr>
            </w:pPr>
            <w:r w:rsidRPr="0018064A">
              <w:rPr>
                <w:rFonts w:cs="Times New Roman"/>
                <w:sz w:val="22"/>
                <w:lang w:val="vi-VN"/>
              </w:rPr>
              <w:t xml:space="preserve">1. Nghĩa trang liệt sĩ gồm: Đài Tổ quốc ghi công hoặc Tượng đài/Bia ghi tên liệt sĩ, lư hương, khu mộ an táng hài cốt liệt sĩ (các phần mộ trong </w:t>
            </w:r>
            <w:r w:rsidRPr="0018064A">
              <w:rPr>
                <w:rFonts w:cs="Times New Roman"/>
                <w:spacing w:val="-6"/>
                <w:sz w:val="22"/>
                <w:lang w:val="vi-VN"/>
              </w:rPr>
              <w:t>Nghĩa trang liệt sĩ phải được xây dựng theo quy cách và tiêu chuẩn tại Khoản 2 Điều 152 Nghị định 131/2021/NĐ-</w:t>
            </w:r>
            <w:r w:rsidRPr="0018064A">
              <w:rPr>
                <w:rFonts w:cs="Times New Roman"/>
                <w:sz w:val="22"/>
                <w:lang w:val="vi-VN"/>
              </w:rPr>
              <w:t>CP ngày 30 tháng 12 năm 2021 của Chính phủ quy định chi tiết, hướng dẫn thi hành một số điều của Pháp lệnh ưu đãi người có công với cách mạng), sân đường nội bộ, cổng, tường rào, rãnh thoát nước, bồn hoa, cây xanh thảm cỏ, hệ thống điện chiếu sáng, bãi đỗ xe</w:t>
            </w:r>
            <w:r w:rsidRPr="0018064A">
              <w:rPr>
                <w:rFonts w:cs="Times New Roman"/>
                <w:sz w:val="22"/>
              </w:rPr>
              <w:t>,</w:t>
            </w:r>
            <w:r w:rsidRPr="0018064A">
              <w:rPr>
                <w:rFonts w:cs="Times New Roman"/>
                <w:sz w:val="22"/>
                <w:lang w:val="vi-VN"/>
              </w:rPr>
              <w:t>…</w:t>
            </w:r>
            <w:r w:rsidRPr="0018064A">
              <w:rPr>
                <w:rFonts w:cs="Times New Roman"/>
                <w:sz w:val="22"/>
              </w:rPr>
              <w:t>.</w:t>
            </w:r>
          </w:p>
          <w:p w14:paraId="35B3A9AC" w14:textId="77777777" w:rsidR="00B82C42" w:rsidRPr="0018064A" w:rsidRDefault="00B82C42" w:rsidP="000B38BE">
            <w:pPr>
              <w:spacing w:before="120" w:after="120" w:line="320" w:lineRule="exact"/>
              <w:jc w:val="both"/>
              <w:rPr>
                <w:rFonts w:cs="Times New Roman"/>
                <w:sz w:val="22"/>
              </w:rPr>
            </w:pPr>
            <w:r w:rsidRPr="0018064A">
              <w:rPr>
                <w:rFonts w:cs="Times New Roman"/>
                <w:sz w:val="22"/>
                <w:lang w:val="vi-VN"/>
              </w:rPr>
              <w:t xml:space="preserve">2. Đài tưởng niệm liệt sĩ gồm: Đài </w:t>
            </w:r>
            <w:r w:rsidRPr="0018064A">
              <w:rPr>
                <w:rFonts w:cs="Times New Roman"/>
                <w:sz w:val="22"/>
              </w:rPr>
              <w:t>Tổ quốc ghi công</w:t>
            </w:r>
            <w:r w:rsidRPr="0018064A">
              <w:rPr>
                <w:rFonts w:cs="Times New Roman"/>
                <w:sz w:val="22"/>
                <w:lang w:val="vi-VN"/>
              </w:rPr>
              <w:t xml:space="preserve">, bia ghi tên liệt sĩ, lư </w:t>
            </w:r>
            <w:r w:rsidRPr="0018064A">
              <w:rPr>
                <w:rFonts w:cs="Times New Roman"/>
                <w:sz w:val="22"/>
                <w:lang w:val="vi-VN"/>
              </w:rPr>
              <w:lastRenderedPageBreak/>
              <w:t>hương, sân đường nội bộ, cổng, tường rào, rãnh thoát nước, bồn hoa</w:t>
            </w:r>
            <w:r w:rsidRPr="0018064A">
              <w:rPr>
                <w:rFonts w:cs="Times New Roman"/>
                <w:sz w:val="22"/>
              </w:rPr>
              <w:t>,</w:t>
            </w:r>
            <w:r w:rsidRPr="0018064A">
              <w:rPr>
                <w:rFonts w:cs="Times New Roman"/>
                <w:sz w:val="22"/>
                <w:lang w:val="vi-VN"/>
              </w:rPr>
              <w:t xml:space="preserve"> cây xanh</w:t>
            </w:r>
            <w:r w:rsidRPr="0018064A">
              <w:rPr>
                <w:rFonts w:cs="Times New Roman"/>
                <w:sz w:val="22"/>
              </w:rPr>
              <w:t>,</w:t>
            </w:r>
            <w:r w:rsidRPr="0018064A">
              <w:rPr>
                <w:rFonts w:cs="Times New Roman"/>
                <w:sz w:val="22"/>
                <w:lang w:val="vi-VN"/>
              </w:rPr>
              <w:t xml:space="preserve"> thảm cỏ, hệ thống điện chiếu sáng, bãi đỗ xe</w:t>
            </w:r>
            <w:r w:rsidRPr="0018064A">
              <w:rPr>
                <w:rFonts w:cs="Times New Roman"/>
                <w:sz w:val="22"/>
              </w:rPr>
              <w:t>,</w:t>
            </w:r>
            <w:r w:rsidRPr="0018064A">
              <w:rPr>
                <w:rFonts w:cs="Times New Roman"/>
                <w:sz w:val="22"/>
                <w:lang w:val="vi-VN"/>
              </w:rPr>
              <w:t>...</w:t>
            </w:r>
            <w:r w:rsidRPr="0018064A">
              <w:rPr>
                <w:rFonts w:cs="Times New Roman"/>
                <w:sz w:val="22"/>
              </w:rPr>
              <w:t>.</w:t>
            </w:r>
          </w:p>
          <w:p w14:paraId="488106BF" w14:textId="77777777" w:rsidR="00B82C42" w:rsidRPr="0018064A" w:rsidRDefault="00B82C42" w:rsidP="000B38BE">
            <w:pPr>
              <w:spacing w:before="120" w:after="120" w:line="320" w:lineRule="exact"/>
              <w:jc w:val="both"/>
              <w:rPr>
                <w:rFonts w:cs="Times New Roman"/>
                <w:sz w:val="22"/>
              </w:rPr>
            </w:pPr>
            <w:r w:rsidRPr="0018064A">
              <w:rPr>
                <w:rFonts w:cs="Times New Roman"/>
                <w:sz w:val="22"/>
                <w:lang w:val="vi-VN"/>
              </w:rPr>
              <w:t>3. Đền thờ liệt sĩ gồm: Nhà Đền, Bia ghi tên liệt sĩ, lư hương, sân</w:t>
            </w:r>
            <w:r w:rsidRPr="0018064A">
              <w:rPr>
                <w:rFonts w:cs="Times New Roman"/>
                <w:sz w:val="22"/>
              </w:rPr>
              <w:t>,</w:t>
            </w:r>
            <w:r w:rsidRPr="0018064A">
              <w:rPr>
                <w:rFonts w:cs="Times New Roman"/>
                <w:sz w:val="22"/>
                <w:lang w:val="vi-VN"/>
              </w:rPr>
              <w:t xml:space="preserve"> đường nội bộ, cổng tường rào, rãnh thoát nước, bồn hoa</w:t>
            </w:r>
            <w:r w:rsidRPr="0018064A">
              <w:rPr>
                <w:rFonts w:cs="Times New Roman"/>
                <w:sz w:val="22"/>
              </w:rPr>
              <w:t>,</w:t>
            </w:r>
            <w:r w:rsidRPr="0018064A">
              <w:rPr>
                <w:rFonts w:cs="Times New Roman"/>
                <w:sz w:val="22"/>
                <w:lang w:val="vi-VN"/>
              </w:rPr>
              <w:t xml:space="preserve"> cây xanh thảm cỏ, hệ thống điện chiếu sáng,...</w:t>
            </w:r>
            <w:r w:rsidRPr="0018064A">
              <w:rPr>
                <w:rFonts w:cs="Times New Roman"/>
                <w:sz w:val="22"/>
              </w:rPr>
              <w:t>.</w:t>
            </w:r>
          </w:p>
          <w:p w14:paraId="18ECB05F" w14:textId="77777777" w:rsidR="00B82C42" w:rsidRPr="0018064A" w:rsidRDefault="00B82C42" w:rsidP="000B38BE">
            <w:pPr>
              <w:jc w:val="both"/>
              <w:rPr>
                <w:rFonts w:cs="Times New Roman"/>
                <w:sz w:val="22"/>
              </w:rPr>
            </w:pPr>
            <w:r w:rsidRPr="0018064A">
              <w:rPr>
                <w:rFonts w:cs="Times New Roman"/>
                <w:sz w:val="22"/>
                <w:lang w:val="vi-VN"/>
              </w:rPr>
              <w:t>4. Nhà bia ghi tên liệt sĩ gồm: Nhà Bia, Bia ghi tên liệt sĩ, lư hương, sân đường nội bộ, cổng tường rào, rãnh thoát nước, bồn hoa</w:t>
            </w:r>
            <w:r w:rsidRPr="0018064A">
              <w:rPr>
                <w:rFonts w:cs="Times New Roman"/>
                <w:sz w:val="22"/>
              </w:rPr>
              <w:t>,</w:t>
            </w:r>
            <w:r w:rsidRPr="0018064A">
              <w:rPr>
                <w:rFonts w:cs="Times New Roman"/>
                <w:sz w:val="22"/>
                <w:lang w:val="vi-VN"/>
              </w:rPr>
              <w:t xml:space="preserve"> cây xanh</w:t>
            </w:r>
            <w:r w:rsidRPr="0018064A">
              <w:rPr>
                <w:rFonts w:cs="Times New Roman"/>
                <w:sz w:val="22"/>
              </w:rPr>
              <w:t>,</w:t>
            </w:r>
            <w:r w:rsidRPr="0018064A">
              <w:rPr>
                <w:rFonts w:cs="Times New Roman"/>
                <w:sz w:val="22"/>
                <w:lang w:val="vi-VN"/>
              </w:rPr>
              <w:t xml:space="preserve"> thảm cỏ, hệ thống điện chiếu sáng…</w:t>
            </w:r>
            <w:r w:rsidRPr="0018064A">
              <w:rPr>
                <w:rFonts w:cs="Times New Roman"/>
                <w:sz w:val="22"/>
              </w:rPr>
              <w:t>.</w:t>
            </w:r>
          </w:p>
          <w:p w14:paraId="2E7FADF8" w14:textId="3BAD9CB0" w:rsidR="00B82C42" w:rsidRPr="0018064A" w:rsidRDefault="00B82C42" w:rsidP="00C7458C">
            <w:pPr>
              <w:jc w:val="both"/>
              <w:rPr>
                <w:rFonts w:cs="Times New Roman"/>
                <w:b/>
                <w:bCs/>
                <w:sz w:val="22"/>
              </w:rPr>
            </w:pPr>
          </w:p>
        </w:tc>
        <w:tc>
          <w:tcPr>
            <w:tcW w:w="841" w:type="pct"/>
          </w:tcPr>
          <w:p w14:paraId="7341D117" w14:textId="77777777" w:rsidR="00B82C42" w:rsidRPr="0018064A" w:rsidRDefault="00B82C42" w:rsidP="00831298">
            <w:pPr>
              <w:spacing w:before="20" w:after="20"/>
              <w:jc w:val="both"/>
              <w:rPr>
                <w:rFonts w:cs="Times New Roman"/>
                <w:b/>
                <w:bCs/>
                <w:sz w:val="22"/>
              </w:rPr>
            </w:pPr>
          </w:p>
        </w:tc>
        <w:tc>
          <w:tcPr>
            <w:tcW w:w="1074" w:type="pct"/>
          </w:tcPr>
          <w:p w14:paraId="0DE829FF" w14:textId="77777777" w:rsidR="00B82C42" w:rsidRPr="0018064A" w:rsidRDefault="00B82C42" w:rsidP="00F247DA">
            <w:pPr>
              <w:spacing w:before="120" w:after="120"/>
              <w:jc w:val="both"/>
              <w:rPr>
                <w:rFonts w:cs="Times New Roman"/>
                <w:b/>
                <w:bCs/>
                <w:sz w:val="22"/>
              </w:rPr>
            </w:pPr>
            <w:r w:rsidRPr="0018064A">
              <w:rPr>
                <w:rFonts w:cs="Times New Roman"/>
                <w:b/>
                <w:bCs/>
                <w:sz w:val="22"/>
                <w:lang w:val="vi-VN"/>
              </w:rPr>
              <w:t>Điều 3. Cấu trúc công trình ghi công liệt sĩ</w:t>
            </w:r>
            <w:r w:rsidRPr="0018064A">
              <w:rPr>
                <w:rFonts w:cs="Times New Roman"/>
                <w:b/>
                <w:bCs/>
                <w:sz w:val="22"/>
              </w:rPr>
              <w:t>, mộ liệt sĩ</w:t>
            </w:r>
          </w:p>
          <w:p w14:paraId="1E9FE585" w14:textId="77777777" w:rsidR="00B82C42" w:rsidRPr="0018064A" w:rsidRDefault="00B82C42" w:rsidP="000B38BE">
            <w:pPr>
              <w:spacing w:before="120" w:after="120"/>
              <w:jc w:val="both"/>
              <w:rPr>
                <w:rFonts w:cs="Times New Roman"/>
                <w:spacing w:val="-6"/>
                <w:sz w:val="22"/>
              </w:rPr>
            </w:pPr>
            <w:r w:rsidRPr="0018064A">
              <w:rPr>
                <w:rFonts w:cs="Times New Roman"/>
                <w:spacing w:val="-6"/>
                <w:sz w:val="22"/>
                <w:lang w:val="vi-VN"/>
              </w:rPr>
              <w:t>Cấu trúc công trình ghi công liệt sĩ</w:t>
            </w:r>
            <w:r w:rsidRPr="0018064A">
              <w:rPr>
                <w:rFonts w:cs="Times New Roman"/>
                <w:spacing w:val="-6"/>
                <w:sz w:val="22"/>
              </w:rPr>
              <w:t xml:space="preserve">, mộ liệt sĩ </w:t>
            </w:r>
            <w:r w:rsidRPr="0018064A">
              <w:rPr>
                <w:rFonts w:cs="Times New Roman"/>
                <w:spacing w:val="-6"/>
                <w:sz w:val="22"/>
                <w:lang w:val="vi-VN"/>
              </w:rPr>
              <w:t xml:space="preserve">đảm bảo tối thiểu phải có các hạng mục chính, phụ trợ: </w:t>
            </w:r>
          </w:p>
          <w:p w14:paraId="7734D689" w14:textId="77777777" w:rsidR="00B82C42" w:rsidRPr="0018064A" w:rsidRDefault="00B82C42" w:rsidP="000B38BE">
            <w:pPr>
              <w:shd w:val="clear" w:color="auto" w:fill="FFFFFF"/>
              <w:spacing w:before="120" w:after="120" w:line="234" w:lineRule="atLeast"/>
              <w:jc w:val="both"/>
              <w:rPr>
                <w:rFonts w:cs="Times New Roman"/>
                <w:spacing w:val="-6"/>
                <w:sz w:val="22"/>
              </w:rPr>
            </w:pPr>
            <w:r w:rsidRPr="0018064A">
              <w:rPr>
                <w:rFonts w:cs="Times New Roman"/>
                <w:sz w:val="22"/>
                <w:lang w:val="vi-VN"/>
              </w:rPr>
              <w:t xml:space="preserve">1. Nghĩa trang liệt sĩ gồm các hạng mục: </w:t>
            </w:r>
            <w:r w:rsidRPr="0018064A">
              <w:rPr>
                <w:rFonts w:cs="Times New Roman"/>
                <w:sz w:val="22"/>
              </w:rPr>
              <w:t>Đài</w:t>
            </w:r>
            <w:r w:rsidRPr="0018064A">
              <w:rPr>
                <w:rFonts w:cs="Times New Roman"/>
                <w:sz w:val="22"/>
                <w:lang w:val="vi-VN"/>
              </w:rPr>
              <w:t xml:space="preserve"> Tổ quốc ghi công hoặc </w:t>
            </w:r>
            <w:r w:rsidRPr="0018064A">
              <w:rPr>
                <w:rFonts w:cs="Times New Roman"/>
                <w:sz w:val="22"/>
              </w:rPr>
              <w:t>t</w:t>
            </w:r>
            <w:r w:rsidRPr="0018064A">
              <w:rPr>
                <w:rFonts w:cs="Times New Roman"/>
                <w:sz w:val="22"/>
                <w:lang w:val="vi-VN"/>
              </w:rPr>
              <w:t>ượng đài/bia ghi tên liệt sĩ, lư hương, khu mộ an táng hài cốt liệt sĩ</w:t>
            </w:r>
            <w:r w:rsidRPr="0018064A">
              <w:rPr>
                <w:rFonts w:cs="Times New Roman"/>
                <w:spacing w:val="-6"/>
                <w:sz w:val="22"/>
              </w:rPr>
              <w:t>,</w:t>
            </w:r>
            <w:r w:rsidRPr="0018064A">
              <w:rPr>
                <w:rFonts w:cs="Times New Roman"/>
                <w:spacing w:val="-6"/>
                <w:sz w:val="22"/>
                <w:lang w:val="vi-VN"/>
              </w:rPr>
              <w:t xml:space="preserve"> sân đường nội bộ, cổng, tường rào, rãnh thoát nước, bồn hoa, cây xanh thảm cỏ, </w:t>
            </w:r>
            <w:r w:rsidRPr="0018064A">
              <w:rPr>
                <w:rFonts w:cs="Times New Roman"/>
                <w:spacing w:val="-6"/>
                <w:sz w:val="22"/>
              </w:rPr>
              <w:t xml:space="preserve">hệ thống </w:t>
            </w:r>
            <w:r w:rsidRPr="0018064A">
              <w:rPr>
                <w:rFonts w:cs="Times New Roman"/>
                <w:spacing w:val="-6"/>
                <w:sz w:val="22"/>
                <w:lang w:val="vi-VN"/>
              </w:rPr>
              <w:t>điện chiếu sáng, bãi đỗ x</w:t>
            </w:r>
            <w:r w:rsidRPr="0018064A">
              <w:rPr>
                <w:rFonts w:cs="Times New Roman"/>
                <w:spacing w:val="-6"/>
                <w:sz w:val="22"/>
              </w:rPr>
              <w:t>e.</w:t>
            </w:r>
          </w:p>
          <w:p w14:paraId="411740F4" w14:textId="77777777" w:rsidR="00B82C42" w:rsidRPr="0018064A" w:rsidRDefault="00B82C42" w:rsidP="000B38BE">
            <w:pPr>
              <w:spacing w:before="120" w:after="120"/>
              <w:jc w:val="both"/>
              <w:rPr>
                <w:rFonts w:cs="Times New Roman"/>
                <w:sz w:val="22"/>
              </w:rPr>
            </w:pPr>
            <w:r w:rsidRPr="0018064A">
              <w:rPr>
                <w:rFonts w:cs="Times New Roman"/>
                <w:sz w:val="22"/>
                <w:lang w:val="vi-VN"/>
              </w:rPr>
              <w:t xml:space="preserve">2. Đài tưởng niệm liệt sĩ gồm các hạng mục: Đài tưởng niệm liệt sĩ, bia ghi tên liệt sĩ, lư hương, sân đường nội bộ, cổng, tường rào, rãnh thoát nước, bồn hoa cây xanh thảm cỏ, </w:t>
            </w:r>
            <w:r w:rsidRPr="0018064A">
              <w:rPr>
                <w:rFonts w:cs="Times New Roman"/>
                <w:sz w:val="22"/>
              </w:rPr>
              <w:t xml:space="preserve">hệ thống </w:t>
            </w:r>
            <w:r w:rsidRPr="0018064A">
              <w:rPr>
                <w:rFonts w:cs="Times New Roman"/>
                <w:sz w:val="22"/>
                <w:lang w:val="vi-VN"/>
              </w:rPr>
              <w:t>điện chiếu sáng, bãi đỗ xe</w:t>
            </w:r>
            <w:r w:rsidRPr="0018064A">
              <w:rPr>
                <w:rFonts w:cs="Times New Roman"/>
                <w:sz w:val="22"/>
              </w:rPr>
              <w:t>.</w:t>
            </w:r>
          </w:p>
          <w:p w14:paraId="34239BCB" w14:textId="77777777" w:rsidR="00B82C42" w:rsidRPr="0018064A" w:rsidRDefault="00B82C42" w:rsidP="000B38BE">
            <w:pPr>
              <w:spacing w:before="120" w:after="120"/>
              <w:jc w:val="both"/>
              <w:rPr>
                <w:rFonts w:cs="Times New Roman"/>
                <w:sz w:val="22"/>
              </w:rPr>
            </w:pPr>
            <w:r w:rsidRPr="0018064A">
              <w:rPr>
                <w:rFonts w:cs="Times New Roman"/>
                <w:sz w:val="22"/>
              </w:rPr>
              <w:t xml:space="preserve">3. Đền thờ liệt sĩ gồm các hạng mục: Nhà đền, bia ghi tên liệt sĩ, lư hương, </w:t>
            </w:r>
            <w:r w:rsidRPr="0018064A">
              <w:rPr>
                <w:rFonts w:cs="Times New Roman"/>
                <w:sz w:val="22"/>
                <w:lang w:val="vi-VN"/>
              </w:rPr>
              <w:t xml:space="preserve">sân đường nội bộ, cổng tường rào, rãnh thoát nước, bồn </w:t>
            </w:r>
            <w:r w:rsidRPr="0018064A">
              <w:rPr>
                <w:rFonts w:cs="Times New Roman"/>
                <w:sz w:val="22"/>
                <w:lang w:val="vi-VN"/>
              </w:rPr>
              <w:lastRenderedPageBreak/>
              <w:t xml:space="preserve">hoa cây xanh thảm cỏ, </w:t>
            </w:r>
            <w:r w:rsidRPr="0018064A">
              <w:rPr>
                <w:rFonts w:cs="Times New Roman"/>
                <w:sz w:val="22"/>
              </w:rPr>
              <w:t xml:space="preserve">hệ thống </w:t>
            </w:r>
            <w:r w:rsidRPr="0018064A">
              <w:rPr>
                <w:rFonts w:cs="Times New Roman"/>
                <w:sz w:val="22"/>
                <w:lang w:val="vi-VN"/>
              </w:rPr>
              <w:t>điện chiếu sáng</w:t>
            </w:r>
            <w:r w:rsidRPr="0018064A">
              <w:rPr>
                <w:rFonts w:cs="Times New Roman"/>
                <w:sz w:val="22"/>
              </w:rPr>
              <w:t>.</w:t>
            </w:r>
          </w:p>
          <w:p w14:paraId="551C9BB4" w14:textId="77777777" w:rsidR="00B82C42" w:rsidRPr="0018064A" w:rsidRDefault="00B82C42" w:rsidP="000B38BE">
            <w:pPr>
              <w:spacing w:before="120" w:after="120"/>
              <w:jc w:val="both"/>
              <w:rPr>
                <w:rFonts w:cs="Times New Roman"/>
                <w:spacing w:val="-6"/>
                <w:sz w:val="22"/>
              </w:rPr>
            </w:pPr>
            <w:r w:rsidRPr="0018064A">
              <w:rPr>
                <w:rFonts w:cs="Times New Roman"/>
                <w:spacing w:val="-6"/>
                <w:sz w:val="22"/>
              </w:rPr>
              <w:t>4</w:t>
            </w:r>
            <w:r w:rsidRPr="0018064A">
              <w:rPr>
                <w:rFonts w:cs="Times New Roman"/>
                <w:spacing w:val="-6"/>
                <w:sz w:val="22"/>
                <w:lang w:val="vi-VN"/>
              </w:rPr>
              <w:t xml:space="preserve">. Nhà bia ghi tên liệt sĩ gồm các hạng mục: </w:t>
            </w:r>
            <w:r w:rsidRPr="0018064A">
              <w:rPr>
                <w:rFonts w:cs="Times New Roman"/>
                <w:spacing w:val="-6"/>
                <w:sz w:val="22"/>
              </w:rPr>
              <w:t>Nhà bia, b</w:t>
            </w:r>
            <w:r w:rsidRPr="0018064A">
              <w:rPr>
                <w:rFonts w:cs="Times New Roman"/>
                <w:spacing w:val="-6"/>
                <w:sz w:val="22"/>
                <w:lang w:val="vi-VN"/>
              </w:rPr>
              <w:t xml:space="preserve">ia ghi tên liệt sĩ, lư hương, sân đường nội bộ, cổng tường rào, rãnh thoát nước, bồn hoa cây xanh thảm cỏ, </w:t>
            </w:r>
            <w:r w:rsidRPr="0018064A">
              <w:rPr>
                <w:rFonts w:cs="Times New Roman"/>
                <w:spacing w:val="-6"/>
                <w:sz w:val="22"/>
              </w:rPr>
              <w:t xml:space="preserve">hệ thống </w:t>
            </w:r>
            <w:r w:rsidRPr="0018064A">
              <w:rPr>
                <w:rFonts w:cs="Times New Roman"/>
                <w:spacing w:val="-6"/>
                <w:sz w:val="22"/>
                <w:lang w:val="vi-VN"/>
              </w:rPr>
              <w:t>điện chiếu sán</w:t>
            </w:r>
            <w:r w:rsidRPr="0018064A">
              <w:rPr>
                <w:rFonts w:cs="Times New Roman"/>
                <w:spacing w:val="-6"/>
                <w:sz w:val="22"/>
              </w:rPr>
              <w:t>g.</w:t>
            </w:r>
          </w:p>
          <w:p w14:paraId="458E23E1" w14:textId="77777777" w:rsidR="00B82C42" w:rsidRPr="0018064A" w:rsidRDefault="00B82C42" w:rsidP="000B38BE">
            <w:pPr>
              <w:spacing w:before="120" w:after="120"/>
              <w:jc w:val="both"/>
              <w:rPr>
                <w:rFonts w:cs="Times New Roman"/>
                <w:sz w:val="22"/>
              </w:rPr>
            </w:pPr>
            <w:r w:rsidRPr="0018064A">
              <w:rPr>
                <w:rFonts w:cs="Times New Roman"/>
                <w:sz w:val="22"/>
              </w:rPr>
              <w:t>5. Mộ liệt sĩ</w:t>
            </w:r>
            <w:r w:rsidRPr="0018064A">
              <w:rPr>
                <w:rFonts w:cs="Times New Roman"/>
                <w:sz w:val="22"/>
                <w:lang w:val="vi-VN"/>
              </w:rPr>
              <w:t xml:space="preserve"> trong nghĩa trang liệt sĩ phải được xây dựng theo quy cách và tiêu chuẩn tại Điều 152 Nghị định 131/2021/NĐ-CP ngày </w:t>
            </w:r>
            <w:r w:rsidRPr="0018064A">
              <w:rPr>
                <w:rFonts w:cs="Times New Roman"/>
                <w:sz w:val="22"/>
              </w:rPr>
              <w:t>30 tháng 12 năm 2021</w:t>
            </w:r>
            <w:r w:rsidRPr="0018064A">
              <w:rPr>
                <w:rFonts w:cs="Times New Roman"/>
                <w:sz w:val="22"/>
                <w:lang w:val="vi-VN"/>
              </w:rPr>
              <w:t xml:space="preserve"> của Chính phủ quy định chi tiết, hướng dẫn thi hành một số điều của Pháp lệnh </w:t>
            </w:r>
            <w:r w:rsidRPr="0018064A">
              <w:rPr>
                <w:rFonts w:cs="Times New Roman"/>
                <w:sz w:val="22"/>
              </w:rPr>
              <w:t>Ư</w:t>
            </w:r>
            <w:r w:rsidRPr="0018064A">
              <w:rPr>
                <w:rFonts w:cs="Times New Roman"/>
                <w:sz w:val="22"/>
                <w:lang w:val="vi-VN"/>
              </w:rPr>
              <w:t>u đãi người có công với cách mạng</w:t>
            </w:r>
            <w:r w:rsidRPr="0018064A">
              <w:rPr>
                <w:rFonts w:cs="Times New Roman"/>
                <w:sz w:val="22"/>
              </w:rPr>
              <w:t>.</w:t>
            </w:r>
          </w:p>
          <w:p w14:paraId="3EFF62EE" w14:textId="77777777" w:rsidR="00B82C42" w:rsidRPr="0018064A" w:rsidRDefault="00B82C42" w:rsidP="003D38D8">
            <w:pPr>
              <w:jc w:val="both"/>
              <w:rPr>
                <w:rFonts w:cs="Times New Roman"/>
                <w:sz w:val="22"/>
              </w:rPr>
            </w:pPr>
          </w:p>
        </w:tc>
        <w:tc>
          <w:tcPr>
            <w:tcW w:w="1121" w:type="pct"/>
          </w:tcPr>
          <w:p w14:paraId="66831CCD" w14:textId="3D332E9F" w:rsidR="00B82C42" w:rsidRPr="0018064A" w:rsidRDefault="00B82C42" w:rsidP="003D38D8">
            <w:pPr>
              <w:jc w:val="both"/>
              <w:rPr>
                <w:rFonts w:cs="Times New Roman"/>
                <w:sz w:val="22"/>
              </w:rPr>
            </w:pPr>
            <w:r w:rsidRPr="0018064A">
              <w:rPr>
                <w:rFonts w:cs="Times New Roman"/>
                <w:sz w:val="22"/>
              </w:rPr>
              <w:lastRenderedPageBreak/>
              <w:t>Không đề xuất nội dung này</w:t>
            </w:r>
          </w:p>
        </w:tc>
        <w:tc>
          <w:tcPr>
            <w:tcW w:w="751" w:type="pct"/>
          </w:tcPr>
          <w:p w14:paraId="4EF4C43B" w14:textId="018F6D2D" w:rsidR="00B82C42" w:rsidRPr="0018064A" w:rsidRDefault="00B82C42" w:rsidP="003D38D8">
            <w:pPr>
              <w:jc w:val="both"/>
              <w:rPr>
                <w:rFonts w:cs="Times New Roman"/>
                <w:sz w:val="22"/>
              </w:rPr>
            </w:pPr>
            <w:r w:rsidRPr="0018064A">
              <w:rPr>
                <w:rFonts w:cs="Times New Roman"/>
                <w:sz w:val="22"/>
              </w:rPr>
              <w:t xml:space="preserve">Hiện nay tại các công trình ghi công liệt sĩ </w:t>
            </w:r>
            <w:r w:rsidR="00DF3AE7" w:rsidRPr="0018064A">
              <w:rPr>
                <w:rFonts w:cs="Times New Roman"/>
                <w:sz w:val="22"/>
              </w:rPr>
              <w:t xml:space="preserve">trên địa bàn </w:t>
            </w:r>
            <w:r w:rsidRPr="0018064A">
              <w:rPr>
                <w:rFonts w:cs="Times New Roman"/>
                <w:sz w:val="22"/>
              </w:rPr>
              <w:t xml:space="preserve">đã </w:t>
            </w:r>
            <w:r w:rsidR="00DF3AE7" w:rsidRPr="0018064A">
              <w:rPr>
                <w:rFonts w:cs="Times New Roman"/>
                <w:sz w:val="22"/>
              </w:rPr>
              <w:t xml:space="preserve">có </w:t>
            </w:r>
            <w:r w:rsidR="000B38BE" w:rsidRPr="0018064A">
              <w:rPr>
                <w:rFonts w:cs="Times New Roman"/>
                <w:sz w:val="22"/>
              </w:rPr>
              <w:t xml:space="preserve">các hạng mục </w:t>
            </w:r>
            <w:r w:rsidR="00DF3AE7" w:rsidRPr="0018064A">
              <w:rPr>
                <w:rFonts w:cs="Times New Roman"/>
                <w:sz w:val="22"/>
              </w:rPr>
              <w:t xml:space="preserve">cơ bản </w:t>
            </w:r>
            <w:r w:rsidR="000B38BE" w:rsidRPr="0018064A">
              <w:rPr>
                <w:rFonts w:cs="Times New Roman"/>
                <w:sz w:val="22"/>
              </w:rPr>
              <w:t xml:space="preserve">cần thiết </w:t>
            </w:r>
            <w:r w:rsidR="00DF3AE7" w:rsidRPr="0018064A">
              <w:rPr>
                <w:rFonts w:cs="Times New Roman"/>
                <w:sz w:val="22"/>
              </w:rPr>
              <w:t>như quy định t</w:t>
            </w:r>
            <w:r w:rsidR="007111CA" w:rsidRPr="0018064A">
              <w:rPr>
                <w:rFonts w:cs="Times New Roman"/>
                <w:sz w:val="22"/>
              </w:rPr>
              <w:t>ại</w:t>
            </w:r>
            <w:r w:rsidR="00DF3AE7" w:rsidRPr="0018064A">
              <w:rPr>
                <w:rFonts w:cs="Times New Roman"/>
                <w:sz w:val="22"/>
              </w:rPr>
              <w:t xml:space="preserve"> các </w:t>
            </w:r>
            <w:r w:rsidR="007111CA" w:rsidRPr="0018064A">
              <w:rPr>
                <w:rFonts w:cs="Times New Roman"/>
                <w:sz w:val="22"/>
              </w:rPr>
              <w:t>quyết định ban hành kem theo</w:t>
            </w:r>
            <w:r w:rsidR="00DF3AE7" w:rsidRPr="0018064A">
              <w:rPr>
                <w:rFonts w:cs="Times New Roman"/>
                <w:sz w:val="22"/>
              </w:rPr>
              <w:t xml:space="preserve"> </w:t>
            </w:r>
            <w:r w:rsidR="007111CA" w:rsidRPr="0018064A">
              <w:rPr>
                <w:rFonts w:cs="Times New Roman"/>
                <w:sz w:val="22"/>
              </w:rPr>
              <w:t>quy chế quản lý công trình ghi công liệt sĩ đã quy định trước</w:t>
            </w:r>
            <w:r w:rsidR="000B38BE" w:rsidRPr="0018064A">
              <w:rPr>
                <w:rFonts w:cs="Times New Roman"/>
                <w:sz w:val="22"/>
              </w:rPr>
              <w:t xml:space="preserve">, nên việc quy định </w:t>
            </w:r>
            <w:r w:rsidR="007111CA" w:rsidRPr="0018064A">
              <w:rPr>
                <w:rFonts w:cs="Times New Roman"/>
                <w:sz w:val="22"/>
              </w:rPr>
              <w:t>về cấu trúc công trình ghi công liệt sĩ, mộ liệt sĩ tại thời điểm</w:t>
            </w:r>
            <w:r w:rsidR="000B38BE" w:rsidRPr="0018064A">
              <w:rPr>
                <w:rFonts w:cs="Times New Roman"/>
                <w:sz w:val="22"/>
              </w:rPr>
              <w:t xml:space="preserve"> hiện tại là không còn phù hợp và cần thiết.</w:t>
            </w:r>
          </w:p>
        </w:tc>
      </w:tr>
      <w:tr w:rsidR="0018064A" w:rsidRPr="0018064A" w14:paraId="246D3E38" w14:textId="77777777" w:rsidTr="00BD26D4">
        <w:tc>
          <w:tcPr>
            <w:tcW w:w="1213" w:type="pct"/>
          </w:tcPr>
          <w:p w14:paraId="3636D5CE" w14:textId="77777777" w:rsidR="000B38BE" w:rsidRPr="0018064A" w:rsidRDefault="000B38BE" w:rsidP="00F247DA">
            <w:pPr>
              <w:spacing w:before="120" w:after="120" w:line="320" w:lineRule="exact"/>
              <w:jc w:val="both"/>
              <w:rPr>
                <w:rFonts w:cs="Times New Roman"/>
                <w:b/>
                <w:bCs/>
                <w:sz w:val="22"/>
                <w:lang w:val="vi-VN"/>
              </w:rPr>
            </w:pPr>
            <w:r w:rsidRPr="0018064A">
              <w:rPr>
                <w:rFonts w:cs="Times New Roman"/>
                <w:b/>
                <w:bCs/>
                <w:sz w:val="22"/>
                <w:lang w:val="vi-VN"/>
              </w:rPr>
              <w:lastRenderedPageBreak/>
              <w:t xml:space="preserve">Điều 3.  Phân cấp </w:t>
            </w:r>
            <w:r w:rsidRPr="0018064A">
              <w:rPr>
                <w:rFonts w:cs="Times New Roman"/>
                <w:b/>
                <w:bCs/>
                <w:sz w:val="22"/>
              </w:rPr>
              <w:t xml:space="preserve">trách nhiệm </w:t>
            </w:r>
            <w:r w:rsidRPr="0018064A">
              <w:rPr>
                <w:rFonts w:cs="Times New Roman"/>
                <w:b/>
                <w:bCs/>
                <w:sz w:val="22"/>
                <w:lang w:val="vi-VN"/>
              </w:rPr>
              <w:t>quản lý công trình ghi công liệt sĩ</w:t>
            </w:r>
          </w:p>
          <w:p w14:paraId="70B4FD80" w14:textId="77777777" w:rsidR="000B38BE" w:rsidRPr="0018064A" w:rsidRDefault="000B38BE" w:rsidP="00F247DA">
            <w:pPr>
              <w:spacing w:before="120" w:after="120" w:line="320" w:lineRule="exact"/>
              <w:jc w:val="both"/>
              <w:rPr>
                <w:rFonts w:cs="Times New Roman"/>
                <w:sz w:val="22"/>
                <w:lang w:val="vi-VN"/>
              </w:rPr>
            </w:pPr>
            <w:r w:rsidRPr="0018064A">
              <w:rPr>
                <w:rFonts w:cs="Times New Roman"/>
                <w:sz w:val="22"/>
                <w:lang w:val="vi-VN"/>
              </w:rPr>
              <w:t xml:space="preserve">1. </w:t>
            </w:r>
            <w:r w:rsidRPr="0018064A">
              <w:rPr>
                <w:rFonts w:cs="Times New Roman"/>
                <w:sz w:val="22"/>
                <w:shd w:val="clear" w:color="auto" w:fill="FFFFFF"/>
                <w:lang w:val="vi-VN"/>
              </w:rPr>
              <w:t xml:space="preserve">Sở Lao động - Thương binh và Xã hội </w:t>
            </w:r>
            <w:r w:rsidRPr="0018064A">
              <w:rPr>
                <w:rFonts w:cs="Times New Roman"/>
                <w:sz w:val="22"/>
                <w:shd w:val="clear" w:color="auto" w:fill="FFFFFF"/>
              </w:rPr>
              <w:t xml:space="preserve">có trách nhiệm </w:t>
            </w:r>
            <w:r w:rsidRPr="0018064A">
              <w:rPr>
                <w:rFonts w:cs="Times New Roman"/>
                <w:sz w:val="22"/>
                <w:shd w:val="clear" w:color="auto" w:fill="FFFFFF"/>
                <w:lang w:val="vi-VN"/>
              </w:rPr>
              <w:t xml:space="preserve">giúp Ủy ban nhân dân tỉnh quản lý nhà nước đối với công tác quản lý các công trình ghi công liệt sĩ trên địa bàn tỉnh; trực tiếp quản lý </w:t>
            </w:r>
            <w:r w:rsidRPr="0018064A">
              <w:rPr>
                <w:rFonts w:cs="Times New Roman"/>
                <w:sz w:val="22"/>
                <w:shd w:val="solid" w:color="FFFFFF" w:fill="auto"/>
                <w:lang w:val="vi-VN"/>
              </w:rPr>
              <w:t>Đài tưởng niệm liệt sĩ tại phường Nam Cường, thành phố Lào Cai</w:t>
            </w:r>
            <w:r w:rsidRPr="0018064A">
              <w:rPr>
                <w:rFonts w:cs="Times New Roman"/>
                <w:sz w:val="22"/>
                <w:shd w:val="solid" w:color="FFFFFF" w:fill="auto"/>
              </w:rPr>
              <w:t>, tỉnh Lào Cai</w:t>
            </w:r>
            <w:r w:rsidRPr="0018064A">
              <w:rPr>
                <w:rFonts w:cs="Times New Roman"/>
                <w:sz w:val="22"/>
                <w:shd w:val="solid" w:color="FFFFFF" w:fill="auto"/>
                <w:lang w:val="vi-VN"/>
              </w:rPr>
              <w:t>.</w:t>
            </w:r>
          </w:p>
          <w:p w14:paraId="6A6E0425" w14:textId="77777777" w:rsidR="000B38BE" w:rsidRPr="0018064A" w:rsidRDefault="000B38BE" w:rsidP="000B38BE">
            <w:pPr>
              <w:spacing w:before="120" w:after="120" w:line="320" w:lineRule="exact"/>
              <w:ind w:firstLine="567"/>
              <w:jc w:val="both"/>
              <w:rPr>
                <w:rFonts w:cs="Times New Roman"/>
                <w:sz w:val="22"/>
                <w:shd w:val="clear" w:color="auto" w:fill="FFFFFF"/>
                <w:lang w:val="vi-VN"/>
              </w:rPr>
            </w:pPr>
            <w:r w:rsidRPr="0018064A">
              <w:rPr>
                <w:rFonts w:cs="Times New Roman"/>
                <w:sz w:val="22"/>
                <w:lang w:val="vi-VN"/>
              </w:rPr>
              <w:lastRenderedPageBreak/>
              <w:t xml:space="preserve">2. Ủy ban nhân dân các huyện, thị xã, thành phố </w:t>
            </w:r>
            <w:r w:rsidRPr="0018064A">
              <w:rPr>
                <w:rFonts w:cs="Times New Roman"/>
                <w:i/>
                <w:sz w:val="22"/>
                <w:lang w:val="vi-VN"/>
              </w:rPr>
              <w:t>(gọi chung là Ủy ban nhân dân cấp huyện)</w:t>
            </w:r>
            <w:r w:rsidRPr="0018064A">
              <w:rPr>
                <w:rFonts w:cs="Times New Roman"/>
                <w:sz w:val="22"/>
                <w:lang w:val="vi-VN"/>
              </w:rPr>
              <w:t xml:space="preserve"> trực tiếp quản lý các công trình </w:t>
            </w:r>
            <w:r w:rsidRPr="0018064A">
              <w:rPr>
                <w:rFonts w:cs="Times New Roman"/>
                <w:sz w:val="22"/>
              </w:rPr>
              <w:t xml:space="preserve">ghi công liệt sĩ trên địa bàn gồm: </w:t>
            </w:r>
            <w:r w:rsidRPr="0018064A">
              <w:rPr>
                <w:rFonts w:cs="Times New Roman"/>
                <w:sz w:val="22"/>
                <w:lang w:val="vi-VN"/>
              </w:rPr>
              <w:t>nghĩa trang liệt sĩ; Đài tưởng niệm liệt sĩ tại các huyện, thị xã, thành phố (trừ Đài tưởng niệm liệt sĩ quy định tại khoản 1 Điều này)</w:t>
            </w:r>
            <w:r w:rsidRPr="0018064A">
              <w:rPr>
                <w:rFonts w:cs="Times New Roman"/>
                <w:sz w:val="22"/>
              </w:rPr>
              <w:t>.</w:t>
            </w:r>
            <w:r w:rsidRPr="0018064A">
              <w:rPr>
                <w:rFonts w:cs="Times New Roman"/>
                <w:sz w:val="22"/>
                <w:lang w:val="vi-VN"/>
              </w:rPr>
              <w:t xml:space="preserve"> </w:t>
            </w:r>
            <w:r w:rsidRPr="0018064A">
              <w:rPr>
                <w:rFonts w:cs="Times New Roman"/>
                <w:sz w:val="22"/>
                <w:shd w:val="clear" w:color="auto" w:fill="FFFFFF"/>
                <w:lang w:val="vi-VN"/>
              </w:rPr>
              <w:t>Phòng Lao động - Thương binh và Xã hội cấp huyện tham mưu giúp Ủy ban nhân dân cấp huyện thực hiện công tác quản lý</w:t>
            </w:r>
            <w:r w:rsidRPr="0018064A">
              <w:rPr>
                <w:rFonts w:cs="Times New Roman"/>
                <w:sz w:val="22"/>
                <w:lang w:val="vi-VN"/>
              </w:rPr>
              <w:t xml:space="preserve"> các công trình nghĩa trang liệt sĩ; Đài tưởng niệm liệt sĩ </w:t>
            </w:r>
            <w:r w:rsidRPr="0018064A">
              <w:rPr>
                <w:rFonts w:cs="Times New Roman"/>
                <w:sz w:val="22"/>
                <w:shd w:val="clear" w:color="auto" w:fill="FFFFFF"/>
                <w:lang w:val="vi-VN"/>
              </w:rPr>
              <w:t>trên địa bàn huyện, thị xã, thành phố.</w:t>
            </w:r>
          </w:p>
          <w:p w14:paraId="19A1E7F8" w14:textId="77777777" w:rsidR="000B38BE" w:rsidRPr="0018064A" w:rsidRDefault="000B38BE" w:rsidP="000B38BE">
            <w:pPr>
              <w:spacing w:before="120" w:after="120" w:line="320" w:lineRule="exact"/>
              <w:ind w:firstLine="567"/>
              <w:jc w:val="both"/>
              <w:rPr>
                <w:rFonts w:cs="Times New Roman"/>
                <w:sz w:val="22"/>
              </w:rPr>
            </w:pPr>
            <w:r w:rsidRPr="0018064A">
              <w:rPr>
                <w:rFonts w:cs="Times New Roman"/>
                <w:bCs/>
                <w:sz w:val="22"/>
                <w:lang w:val="vi-VN"/>
              </w:rPr>
              <w:t xml:space="preserve">3. </w:t>
            </w:r>
            <w:r w:rsidRPr="0018064A">
              <w:rPr>
                <w:rFonts w:cs="Times New Roman"/>
                <w:sz w:val="22"/>
                <w:lang w:val="vi-VN"/>
              </w:rPr>
              <w:t>Ủy</w:t>
            </w:r>
            <w:r w:rsidRPr="0018064A">
              <w:rPr>
                <w:rFonts w:cs="Times New Roman"/>
                <w:bCs/>
                <w:sz w:val="22"/>
                <w:lang w:val="vi-VN"/>
              </w:rPr>
              <w:t xml:space="preserve"> ban nhân dân các xã, phường, thị trấn </w:t>
            </w:r>
            <w:r w:rsidRPr="0018064A">
              <w:rPr>
                <w:rFonts w:cs="Times New Roman"/>
                <w:bCs/>
                <w:i/>
                <w:sz w:val="22"/>
                <w:lang w:val="vi-VN"/>
              </w:rPr>
              <w:t>(gọi chung là Ủy ban nhân dân cấp xã)</w:t>
            </w:r>
            <w:r w:rsidRPr="0018064A">
              <w:rPr>
                <w:rFonts w:cs="Times New Roman"/>
                <w:bCs/>
                <w:sz w:val="22"/>
                <w:lang w:val="vi-VN"/>
              </w:rPr>
              <w:t xml:space="preserve"> trực tiếp quản lý Nhà bia ghi tên liệt sĩ, Đền thờ liệt sĩ (nếu có)</w:t>
            </w:r>
            <w:r w:rsidRPr="0018064A">
              <w:rPr>
                <w:rFonts w:cs="Times New Roman"/>
                <w:bCs/>
                <w:sz w:val="22"/>
              </w:rPr>
              <w:t>.</w:t>
            </w:r>
            <w:r w:rsidRPr="0018064A">
              <w:rPr>
                <w:rFonts w:cs="Times New Roman"/>
                <w:sz w:val="22"/>
                <w:lang w:val="vi-VN"/>
              </w:rPr>
              <w:t xml:space="preserve"> </w:t>
            </w:r>
            <w:r w:rsidRPr="0018064A">
              <w:rPr>
                <w:rFonts w:cs="Times New Roman"/>
                <w:sz w:val="22"/>
              </w:rPr>
              <w:t>Công chức phụ trách lĩnh vực</w:t>
            </w:r>
            <w:r w:rsidRPr="0018064A">
              <w:rPr>
                <w:rFonts w:cs="Times New Roman"/>
                <w:sz w:val="22"/>
                <w:lang w:val="vi-VN"/>
              </w:rPr>
              <w:t xml:space="preserve"> </w:t>
            </w:r>
            <w:r w:rsidRPr="0018064A">
              <w:rPr>
                <w:rFonts w:cs="Times New Roman"/>
                <w:sz w:val="22"/>
              </w:rPr>
              <w:t>lao động thương binh xã hội</w:t>
            </w:r>
            <w:r w:rsidRPr="0018064A">
              <w:rPr>
                <w:rFonts w:cs="Times New Roman"/>
                <w:sz w:val="22"/>
                <w:lang w:val="vi-VN"/>
              </w:rPr>
              <w:t xml:space="preserve"> </w:t>
            </w:r>
            <w:r w:rsidRPr="0018064A">
              <w:rPr>
                <w:rFonts w:cs="Times New Roman"/>
                <w:sz w:val="22"/>
              </w:rPr>
              <w:t>xã, phường, thị trấn tham mưu giúp</w:t>
            </w:r>
            <w:r w:rsidRPr="0018064A">
              <w:rPr>
                <w:rFonts w:cs="Times New Roman"/>
                <w:sz w:val="22"/>
                <w:lang w:val="vi-VN"/>
              </w:rPr>
              <w:t xml:space="preserve"> </w:t>
            </w:r>
            <w:r w:rsidRPr="0018064A">
              <w:rPr>
                <w:rFonts w:cs="Times New Roman"/>
                <w:sz w:val="22"/>
              </w:rPr>
              <w:t>Ủy ban nhân dân cấp xã thực hiện công tác quản lý Nhà bia ghi tên liệt sĩ, Đền thờ liệt sĩ trên địa bàn xã, phường, thị trấn.</w:t>
            </w:r>
          </w:p>
          <w:p w14:paraId="7DCE0D0A" w14:textId="77777777" w:rsidR="000B38BE" w:rsidRPr="0018064A" w:rsidRDefault="000B38BE" w:rsidP="00C7458C">
            <w:pPr>
              <w:jc w:val="both"/>
              <w:rPr>
                <w:rFonts w:cs="Times New Roman"/>
                <w:b/>
                <w:bCs/>
                <w:sz w:val="22"/>
              </w:rPr>
            </w:pPr>
          </w:p>
        </w:tc>
        <w:tc>
          <w:tcPr>
            <w:tcW w:w="841" w:type="pct"/>
          </w:tcPr>
          <w:p w14:paraId="6D8F95F1" w14:textId="77777777" w:rsidR="00520CA8" w:rsidRPr="0018064A" w:rsidRDefault="00520CA8" w:rsidP="00F247DA">
            <w:pPr>
              <w:shd w:val="clear" w:color="auto" w:fill="FFFFFF"/>
              <w:spacing w:before="60" w:after="60"/>
              <w:jc w:val="both"/>
              <w:rPr>
                <w:rFonts w:cs="Times New Roman"/>
                <w:b/>
                <w:bCs/>
                <w:sz w:val="22"/>
              </w:rPr>
            </w:pPr>
            <w:r w:rsidRPr="0018064A">
              <w:rPr>
                <w:rFonts w:cs="Times New Roman"/>
                <w:b/>
                <w:bCs/>
                <w:sz w:val="22"/>
              </w:rPr>
              <w:lastRenderedPageBreak/>
              <w:t>Điều 1. Sửa đổi, bổ sung một số Điều của Quy chế Quản lý các công trình ghi công liệt sĩ, mộ liệt sĩ trên địa bàn tỉnh Lào Cai ban hành kèm theo Quyết định số 36/2022/QĐ-UBND ngày 12 tháng 9 năm 2022 của Ủy ban nhân dân tỉnh Lào Cai, cụ thể như sau:</w:t>
            </w:r>
          </w:p>
          <w:p w14:paraId="3878231B" w14:textId="77777777" w:rsidR="00520CA8" w:rsidRPr="0018064A" w:rsidRDefault="00520CA8" w:rsidP="00F247DA">
            <w:pPr>
              <w:shd w:val="clear" w:color="auto" w:fill="FFFFFF"/>
              <w:spacing w:before="60" w:after="60"/>
              <w:jc w:val="both"/>
              <w:rPr>
                <w:rFonts w:cs="Times New Roman"/>
                <w:bCs/>
                <w:sz w:val="22"/>
              </w:rPr>
            </w:pPr>
            <w:r w:rsidRPr="0018064A">
              <w:rPr>
                <w:rFonts w:cs="Times New Roman"/>
                <w:bCs/>
                <w:sz w:val="22"/>
              </w:rPr>
              <w:t>1. Sửa đổi, bổ sung khoản 1 Điều 3 như sau:</w:t>
            </w:r>
          </w:p>
          <w:p w14:paraId="73E793A7" w14:textId="77777777" w:rsidR="00520CA8" w:rsidRPr="0018064A" w:rsidRDefault="00520CA8" w:rsidP="00F247DA">
            <w:pPr>
              <w:shd w:val="clear" w:color="auto" w:fill="FFFFFF"/>
              <w:spacing w:before="60" w:after="60"/>
              <w:jc w:val="both"/>
              <w:rPr>
                <w:rStyle w:val="fontstyle01"/>
                <w:rFonts w:ascii="Times New Roman" w:hAnsi="Times New Roman" w:cs="Times New Roman"/>
                <w:color w:val="auto"/>
                <w:sz w:val="22"/>
                <w:szCs w:val="22"/>
              </w:rPr>
            </w:pPr>
            <w:r w:rsidRPr="0018064A">
              <w:rPr>
                <w:rFonts w:cs="Times New Roman"/>
                <w:bCs/>
                <w:sz w:val="22"/>
              </w:rPr>
              <w:t xml:space="preserve">“1. </w:t>
            </w:r>
            <w:r w:rsidRPr="0018064A">
              <w:rPr>
                <w:rStyle w:val="fontstyle01"/>
                <w:rFonts w:ascii="Times New Roman" w:hAnsi="Times New Roman" w:cs="Times New Roman"/>
                <w:color w:val="auto"/>
                <w:sz w:val="22"/>
                <w:szCs w:val="22"/>
              </w:rPr>
              <w:t xml:space="preserve">Sở Lao động - Thương binh và Xã hội có trách </w:t>
            </w:r>
            <w:r w:rsidRPr="0018064A">
              <w:rPr>
                <w:rStyle w:val="fontstyle01"/>
                <w:rFonts w:ascii="Times New Roman" w:hAnsi="Times New Roman" w:cs="Times New Roman"/>
                <w:color w:val="auto"/>
                <w:sz w:val="22"/>
                <w:szCs w:val="22"/>
              </w:rPr>
              <w:lastRenderedPageBreak/>
              <w:t>nhiệm giúp Ủy ban nhân dân tỉnh quản lý nhà nước đối với công tác quản lý các công trình ghi công liệt sĩ trên địa bàn tỉnh”.</w:t>
            </w:r>
          </w:p>
          <w:p w14:paraId="16186D80" w14:textId="77777777" w:rsidR="00520CA8" w:rsidRPr="0018064A" w:rsidRDefault="00520CA8" w:rsidP="00F247DA">
            <w:pPr>
              <w:shd w:val="clear" w:color="auto" w:fill="FFFFFF"/>
              <w:spacing w:before="60" w:after="60"/>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 xml:space="preserve">2. </w:t>
            </w:r>
            <w:r w:rsidRPr="0018064A">
              <w:rPr>
                <w:rFonts w:cs="Times New Roman"/>
                <w:bCs/>
                <w:sz w:val="22"/>
              </w:rPr>
              <w:t xml:space="preserve">Sửa đổi, bổ sung </w:t>
            </w:r>
            <w:r w:rsidRPr="0018064A">
              <w:rPr>
                <w:rStyle w:val="fontstyle01"/>
                <w:rFonts w:ascii="Times New Roman" w:hAnsi="Times New Roman" w:cs="Times New Roman"/>
                <w:color w:val="auto"/>
                <w:sz w:val="22"/>
                <w:szCs w:val="22"/>
              </w:rPr>
              <w:t>khoản 2 Điều 3 như sau:</w:t>
            </w:r>
          </w:p>
          <w:p w14:paraId="422D767B" w14:textId="77777777" w:rsidR="00520CA8" w:rsidRPr="0018064A" w:rsidRDefault="00520CA8" w:rsidP="00F247DA">
            <w:pPr>
              <w:shd w:val="clear" w:color="auto" w:fill="FFFFFF"/>
              <w:spacing w:before="60" w:after="60"/>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 xml:space="preserve">“2. Ủy ban nhân dân các huyện, thị xã, thành phố </w:t>
            </w:r>
            <w:r w:rsidRPr="0018064A">
              <w:rPr>
                <w:rStyle w:val="fontstyle01"/>
                <w:rFonts w:ascii="Times New Roman" w:hAnsi="Times New Roman" w:cs="Times New Roman"/>
                <w:i/>
                <w:color w:val="auto"/>
                <w:sz w:val="22"/>
                <w:szCs w:val="22"/>
              </w:rPr>
              <w:t>(sau đây gọi chung là Ủy ban nhân dân cấp huyện)</w:t>
            </w:r>
            <w:r w:rsidRPr="0018064A">
              <w:rPr>
                <w:rStyle w:val="fontstyle01"/>
                <w:rFonts w:ascii="Times New Roman" w:hAnsi="Times New Roman" w:cs="Times New Roman"/>
                <w:color w:val="auto"/>
                <w:sz w:val="22"/>
                <w:szCs w:val="22"/>
              </w:rPr>
              <w:t xml:space="preserve"> trực tiếp quản lý các công trình ghi công liệt sĩ trên địa bàn gồm: Nghĩa trang liệt sĩ; Đài tưởng niệm liệt sĩ tại các huyện, thị xã, thành phố </w:t>
            </w:r>
            <w:r w:rsidRPr="0018064A">
              <w:rPr>
                <w:rStyle w:val="fontstyle01"/>
                <w:rFonts w:ascii="Times New Roman" w:hAnsi="Times New Roman" w:cs="Times New Roman"/>
                <w:i/>
                <w:color w:val="auto"/>
                <w:sz w:val="22"/>
                <w:szCs w:val="22"/>
              </w:rPr>
              <w:t>(trừ Đài tưởng niệm các Anh hùng liệt sĩ tại phường Nam Cường, thành phố Lào Cai, tỉnh Lào Cai)</w:t>
            </w:r>
            <w:r w:rsidRPr="0018064A">
              <w:rPr>
                <w:rStyle w:val="fontstyle01"/>
                <w:rFonts w:ascii="Times New Roman" w:hAnsi="Times New Roman" w:cs="Times New Roman"/>
                <w:color w:val="auto"/>
                <w:sz w:val="22"/>
                <w:szCs w:val="22"/>
              </w:rPr>
              <w:t xml:space="preserve">. Phòng Lao động </w:t>
            </w:r>
            <w:r w:rsidRPr="0018064A">
              <w:rPr>
                <w:rStyle w:val="fontstyle01"/>
                <w:rFonts w:ascii="Times New Roman" w:hAnsi="Times New Roman" w:cs="Times New Roman"/>
                <w:color w:val="auto"/>
                <w:sz w:val="22"/>
                <w:szCs w:val="22"/>
              </w:rPr>
              <w:noBreakHyphen/>
              <w:t xml:space="preserve"> Thương binh và Xã hội tham mưu giúp Ủy ban nhân dân cấp huyện thực hiện công tác quản lý các công trình nghĩa trang liệt sĩ; Đài tưởng niệm liệt sĩ trên địa bàn huyện, thị xã, thành phố”.</w:t>
            </w:r>
          </w:p>
          <w:p w14:paraId="64D728E0" w14:textId="77777777" w:rsidR="000B38BE" w:rsidRPr="0018064A" w:rsidRDefault="000B38BE" w:rsidP="00831298">
            <w:pPr>
              <w:spacing w:before="20" w:after="20"/>
              <w:jc w:val="both"/>
              <w:rPr>
                <w:rFonts w:cs="Times New Roman"/>
                <w:b/>
                <w:bCs/>
                <w:sz w:val="22"/>
              </w:rPr>
            </w:pPr>
          </w:p>
        </w:tc>
        <w:tc>
          <w:tcPr>
            <w:tcW w:w="1074" w:type="pct"/>
          </w:tcPr>
          <w:p w14:paraId="717E2C88" w14:textId="37772031" w:rsidR="000B38BE" w:rsidRPr="0018064A" w:rsidRDefault="000B38BE" w:rsidP="00F247DA">
            <w:pPr>
              <w:spacing w:before="120" w:after="120"/>
              <w:jc w:val="both"/>
              <w:rPr>
                <w:rFonts w:cs="Times New Roman"/>
                <w:b/>
                <w:bCs/>
                <w:sz w:val="22"/>
              </w:rPr>
            </w:pPr>
            <w:r w:rsidRPr="0018064A">
              <w:rPr>
                <w:rFonts w:cs="Times New Roman"/>
                <w:b/>
                <w:bCs/>
                <w:sz w:val="22"/>
              </w:rPr>
              <w:lastRenderedPageBreak/>
              <w:t>Điều 4.  Phân cấp quản lý công trình ghi công liệt sĩ, mộ liệt sĩ</w:t>
            </w:r>
            <w:r w:rsidR="00C42B5F" w:rsidRPr="0018064A">
              <w:rPr>
                <w:rFonts w:cs="Times New Roman"/>
                <w:b/>
                <w:bCs/>
                <w:sz w:val="22"/>
              </w:rPr>
              <w:t>.</w:t>
            </w:r>
            <w:r w:rsidRPr="0018064A">
              <w:rPr>
                <w:rFonts w:cs="Times New Roman"/>
                <w:b/>
                <w:bCs/>
                <w:sz w:val="22"/>
              </w:rPr>
              <w:t xml:space="preserve"> </w:t>
            </w:r>
          </w:p>
          <w:p w14:paraId="107F4D21" w14:textId="7CDAF39D" w:rsidR="000B38BE" w:rsidRPr="0018064A" w:rsidRDefault="000B38BE" w:rsidP="00F247DA">
            <w:pPr>
              <w:spacing w:before="80" w:after="80"/>
              <w:jc w:val="both"/>
              <w:rPr>
                <w:rFonts w:cs="Times New Roman"/>
                <w:sz w:val="22"/>
              </w:rPr>
            </w:pPr>
            <w:r w:rsidRPr="0018064A">
              <w:rPr>
                <w:rFonts w:cs="Times New Roman"/>
                <w:sz w:val="22"/>
              </w:rPr>
              <w:t>Ủy ban nhân dân tỉnh thốg nhất quản lý các công trình ghi công liệt sĩ, mộ liệt sĩ trên địa bàn tỉnh như sau:</w:t>
            </w:r>
          </w:p>
          <w:p w14:paraId="7EBE97DE" w14:textId="77777777" w:rsidR="000B38BE" w:rsidRPr="0018064A" w:rsidRDefault="000B38BE" w:rsidP="00F247DA">
            <w:pPr>
              <w:spacing w:before="120" w:after="120"/>
              <w:jc w:val="both"/>
              <w:rPr>
                <w:rFonts w:cs="Times New Roman"/>
                <w:sz w:val="22"/>
              </w:rPr>
            </w:pPr>
            <w:r w:rsidRPr="0018064A">
              <w:rPr>
                <w:rFonts w:cs="Times New Roman"/>
                <w:sz w:val="22"/>
              </w:rPr>
              <w:t>1. Giao Sở Lao động</w:t>
            </w:r>
            <w:r w:rsidRPr="0018064A">
              <w:rPr>
                <w:rFonts w:cs="Times New Roman"/>
                <w:sz w:val="22"/>
                <w:lang w:val="nl-NL"/>
              </w:rPr>
              <w:t xml:space="preserve"> </w:t>
            </w:r>
            <w:r w:rsidRPr="0018064A">
              <w:rPr>
                <w:rFonts w:cs="Times New Roman"/>
                <w:sz w:val="22"/>
              </w:rPr>
              <w:t>-</w:t>
            </w:r>
            <w:r w:rsidRPr="0018064A">
              <w:rPr>
                <w:rFonts w:cs="Times New Roman"/>
                <w:sz w:val="22"/>
                <w:lang w:val="nl-NL"/>
              </w:rPr>
              <w:t xml:space="preserve"> </w:t>
            </w:r>
            <w:r w:rsidRPr="0018064A">
              <w:rPr>
                <w:rFonts w:cs="Times New Roman"/>
                <w:sz w:val="22"/>
              </w:rPr>
              <w:t>Thương binh và Xã hội giúp Ủy ban nhân dân tỉnh quản lý nhà nước đối với các công trình ghi công liệt sĩ</w:t>
            </w:r>
            <w:r w:rsidRPr="0018064A">
              <w:rPr>
                <w:rFonts w:cs="Times New Roman"/>
                <w:sz w:val="22"/>
                <w:lang w:val="nl-NL"/>
              </w:rPr>
              <w:t>, mộ liệt sĩ</w:t>
            </w:r>
            <w:r w:rsidRPr="0018064A">
              <w:rPr>
                <w:rFonts w:cs="Times New Roman"/>
                <w:sz w:val="22"/>
              </w:rPr>
              <w:t xml:space="preserve"> trên địa bàn tỉnh</w:t>
            </w:r>
            <w:r w:rsidRPr="0018064A">
              <w:rPr>
                <w:rFonts w:cs="Times New Roman"/>
                <w:sz w:val="22"/>
                <w:lang w:val="nl-NL"/>
              </w:rPr>
              <w:t xml:space="preserve">; trực tiếp quản lý </w:t>
            </w:r>
            <w:r w:rsidRPr="0018064A">
              <w:rPr>
                <w:rFonts w:cs="Times New Roman"/>
                <w:sz w:val="22"/>
                <w:shd w:val="solid" w:color="FFFFFF" w:fill="auto"/>
              </w:rPr>
              <w:t>Nghĩa trang liệt sĩ Trung tâm tỉnh Yên Bái.</w:t>
            </w:r>
          </w:p>
          <w:p w14:paraId="70D51848" w14:textId="77777777" w:rsidR="000B38BE" w:rsidRPr="0018064A" w:rsidRDefault="000B38BE" w:rsidP="00F247DA">
            <w:pPr>
              <w:spacing w:before="60"/>
              <w:ind w:right="2"/>
              <w:jc w:val="both"/>
              <w:rPr>
                <w:rFonts w:cs="Times New Roman"/>
                <w:spacing w:val="-4"/>
                <w:sz w:val="22"/>
              </w:rPr>
            </w:pPr>
            <w:r w:rsidRPr="0018064A">
              <w:rPr>
                <w:rFonts w:cs="Times New Roman"/>
                <w:spacing w:val="-4"/>
                <w:sz w:val="22"/>
              </w:rPr>
              <w:lastRenderedPageBreak/>
              <w:t xml:space="preserve">2. Công trình ghi công liệt sĩ, mộ liệt sĩ trên địa bàn huyện, thị xã, thành phố do Ủy ban nhân dân các huyện, thị xã, thành phố quản lý (không bao gồm Nghĩa trang liệt sĩ Trung tâm tỉnh Yên Bái). </w:t>
            </w:r>
          </w:p>
          <w:p w14:paraId="3A116D14" w14:textId="77777777" w:rsidR="000B38BE" w:rsidRPr="0018064A" w:rsidRDefault="000B38BE" w:rsidP="00F247DA">
            <w:pPr>
              <w:spacing w:before="60"/>
              <w:ind w:right="2"/>
              <w:jc w:val="both"/>
              <w:rPr>
                <w:rFonts w:cs="Times New Roman"/>
                <w:sz w:val="22"/>
              </w:rPr>
            </w:pPr>
            <w:r w:rsidRPr="0018064A">
              <w:rPr>
                <w:rFonts w:cs="Times New Roman"/>
                <w:sz w:val="22"/>
              </w:rPr>
              <w:t>3. Công trình ghi công liệt sĩ, mộ liệt sĩ trên địa bàn xã, phường, thị trấn do Ủy ban nhân dân các xã, phường, thị trấn quản lý.-</w:t>
            </w:r>
          </w:p>
          <w:p w14:paraId="2D47F71D" w14:textId="77777777" w:rsidR="000B38BE" w:rsidRPr="0018064A" w:rsidRDefault="000B38BE" w:rsidP="00B82C42">
            <w:pPr>
              <w:spacing w:before="120" w:after="120"/>
              <w:ind w:firstLine="720"/>
              <w:jc w:val="both"/>
              <w:rPr>
                <w:rFonts w:cs="Times New Roman"/>
                <w:b/>
                <w:bCs/>
                <w:sz w:val="22"/>
                <w:lang w:val="vi-VN"/>
              </w:rPr>
            </w:pPr>
          </w:p>
        </w:tc>
        <w:tc>
          <w:tcPr>
            <w:tcW w:w="1121" w:type="pct"/>
          </w:tcPr>
          <w:p w14:paraId="6E9439EB" w14:textId="10EB8C6E" w:rsidR="000B38BE" w:rsidRPr="0018064A" w:rsidRDefault="000B38BE" w:rsidP="00F247DA">
            <w:pPr>
              <w:shd w:val="clear" w:color="auto" w:fill="FFFFFF"/>
              <w:spacing w:after="120"/>
              <w:jc w:val="both"/>
              <w:rPr>
                <w:rFonts w:cs="Times New Roman"/>
                <w:bCs/>
                <w:sz w:val="22"/>
                <w:lang w:eastAsia="en-GB"/>
              </w:rPr>
            </w:pPr>
            <w:r w:rsidRPr="0018064A">
              <w:rPr>
                <w:rFonts w:cs="Times New Roman"/>
                <w:b/>
                <w:sz w:val="22"/>
                <w:lang w:val="vi-VN" w:eastAsia="en-GB"/>
              </w:rPr>
              <w:lastRenderedPageBreak/>
              <w:t>Điều 3. Trách nhiệm quản lý nhà nước đối với công trình ghi công liệt sĩ, mộ liệt sĩ</w:t>
            </w:r>
            <w:r w:rsidR="00C42B5F" w:rsidRPr="0018064A">
              <w:rPr>
                <w:rFonts w:cs="Times New Roman"/>
                <w:b/>
                <w:sz w:val="22"/>
                <w:lang w:eastAsia="en-GB"/>
              </w:rPr>
              <w:t>.</w:t>
            </w:r>
          </w:p>
          <w:p w14:paraId="477ECF80" w14:textId="77777777" w:rsidR="000B38BE" w:rsidRPr="0018064A" w:rsidRDefault="000B38BE" w:rsidP="000B38BE">
            <w:pPr>
              <w:shd w:val="clear" w:color="auto" w:fill="FFFFFF"/>
              <w:spacing w:after="120"/>
              <w:ind w:firstLine="567"/>
              <w:jc w:val="both"/>
              <w:rPr>
                <w:rFonts w:cs="Times New Roman"/>
                <w:bCs/>
                <w:sz w:val="22"/>
                <w:lang w:val="vi-VN" w:eastAsia="en-GB"/>
              </w:rPr>
            </w:pPr>
            <w:r w:rsidRPr="0018064A">
              <w:rPr>
                <w:rFonts w:cs="Times New Roman"/>
                <w:bCs/>
                <w:sz w:val="22"/>
                <w:lang w:val="vi-VN" w:eastAsia="en-GB"/>
              </w:rPr>
              <w:t>1. Sở Nội vụ có trách nhiệm giúp Uỷ ban nhân dân tỉnh quản lý nhà nước đối với các công trình ghi công liệt sĩ, mộ liệt sĩ trên địa bàn tỉnh; trực tiếp quản lý Nghĩa trang liệt sĩ Trung tâm tỉnh Lào Cai.</w:t>
            </w:r>
          </w:p>
          <w:p w14:paraId="66EB4753" w14:textId="77777777" w:rsidR="000B38BE" w:rsidRPr="0018064A" w:rsidRDefault="000B38BE" w:rsidP="000B38BE">
            <w:pPr>
              <w:shd w:val="clear" w:color="auto" w:fill="FFFFFF"/>
              <w:spacing w:after="120"/>
              <w:ind w:firstLine="567"/>
              <w:jc w:val="both"/>
              <w:rPr>
                <w:rFonts w:cs="Times New Roman"/>
                <w:bCs/>
                <w:sz w:val="22"/>
                <w:lang w:val="vi-VN" w:eastAsia="en-GB"/>
              </w:rPr>
            </w:pPr>
            <w:r w:rsidRPr="0018064A">
              <w:rPr>
                <w:rFonts w:cs="Times New Roman"/>
                <w:bCs/>
                <w:sz w:val="22"/>
                <w:lang w:val="vi-VN" w:eastAsia="en-GB"/>
              </w:rPr>
              <w:t xml:space="preserve">2. Uỷ ban nhân dân cấp xã trực tiếp quản lý và tổ chức thực hiện các nội dung về quản lý công trình ghi công liệt sĩ, mộ liệt sĩ trên địa bàn cấp xã (trừ Nghĩa trang liệt sĩ </w:t>
            </w:r>
            <w:r w:rsidRPr="0018064A">
              <w:rPr>
                <w:rFonts w:cs="Times New Roman"/>
                <w:bCs/>
                <w:sz w:val="22"/>
                <w:lang w:val="vi-VN" w:eastAsia="en-GB"/>
              </w:rPr>
              <w:lastRenderedPageBreak/>
              <w:t>Trung tâm tỉnh Lào Cai quy định tại khoản 1 Điều này).</w:t>
            </w:r>
          </w:p>
          <w:p w14:paraId="3CDFCFEE" w14:textId="77777777" w:rsidR="000B38BE" w:rsidRPr="0018064A" w:rsidRDefault="000B38BE" w:rsidP="003D38D8">
            <w:pPr>
              <w:jc w:val="both"/>
              <w:rPr>
                <w:rFonts w:cs="Times New Roman"/>
                <w:sz w:val="22"/>
              </w:rPr>
            </w:pPr>
          </w:p>
        </w:tc>
        <w:tc>
          <w:tcPr>
            <w:tcW w:w="751" w:type="pct"/>
          </w:tcPr>
          <w:p w14:paraId="4D819DB4" w14:textId="77777777" w:rsidR="000B38BE" w:rsidRPr="0018064A" w:rsidRDefault="00C42B5F" w:rsidP="003D38D8">
            <w:pPr>
              <w:jc w:val="both"/>
              <w:rPr>
                <w:rFonts w:cs="Times New Roman"/>
                <w:sz w:val="22"/>
              </w:rPr>
            </w:pPr>
            <w:r w:rsidRPr="0018064A">
              <w:rPr>
                <w:rFonts w:cs="Times New Roman"/>
                <w:sz w:val="22"/>
              </w:rPr>
              <w:lastRenderedPageBreak/>
              <w:t xml:space="preserve">Điều chỉnh cho phù hợp với chính quyền </w:t>
            </w:r>
            <w:r w:rsidR="000D05D4" w:rsidRPr="0018064A">
              <w:rPr>
                <w:rFonts w:cs="Times New Roman"/>
                <w:sz w:val="22"/>
              </w:rPr>
              <w:t>địa phương hai cấp và điều chỉnh địa giới hành chính, cụ thể:</w:t>
            </w:r>
          </w:p>
          <w:p w14:paraId="0C316D76" w14:textId="1915DF2F" w:rsidR="000D05D4" w:rsidRPr="0018064A" w:rsidRDefault="000D05D4" w:rsidP="000D05D4">
            <w:pPr>
              <w:jc w:val="both"/>
              <w:rPr>
                <w:rFonts w:cs="Times New Roman"/>
                <w:sz w:val="22"/>
              </w:rPr>
            </w:pPr>
            <w:r w:rsidRPr="0018064A">
              <w:rPr>
                <w:rFonts w:cs="Times New Roman"/>
                <w:sz w:val="22"/>
              </w:rPr>
              <w:t>- Bỏ cụm từ Sở Lao động – Thương binh và Xã hội thay bằng cụm từ Sở Nội vụ.</w:t>
            </w:r>
            <w:r w:rsidR="009A7945" w:rsidRPr="0018064A">
              <w:rPr>
                <w:rFonts w:cs="Times New Roman"/>
                <w:sz w:val="22"/>
              </w:rPr>
              <w:t xml:space="preserve"> Giữ nguyên nội dung giao cho Sở Nội vụ trực tiếp quản lý Nghĩa trang liệt sĩ Trung tâm tỉnh Lào Cai.</w:t>
            </w:r>
          </w:p>
          <w:p w14:paraId="22687017" w14:textId="72668C64" w:rsidR="000D05D4" w:rsidRPr="0018064A" w:rsidRDefault="000D05D4" w:rsidP="000D05D4">
            <w:pPr>
              <w:jc w:val="both"/>
              <w:rPr>
                <w:rFonts w:cs="Times New Roman"/>
                <w:sz w:val="22"/>
              </w:rPr>
            </w:pPr>
            <w:r w:rsidRPr="0018064A">
              <w:rPr>
                <w:rFonts w:cs="Times New Roman"/>
                <w:sz w:val="22"/>
              </w:rPr>
              <w:lastRenderedPageBreak/>
              <w:t xml:space="preserve">- Bỏ </w:t>
            </w:r>
            <w:r w:rsidR="009A7945" w:rsidRPr="0018064A">
              <w:rPr>
                <w:rFonts w:cs="Times New Roman"/>
                <w:sz w:val="22"/>
              </w:rPr>
              <w:t xml:space="preserve">trách nhiệm của </w:t>
            </w:r>
            <w:r w:rsidRPr="0018064A">
              <w:rPr>
                <w:rFonts w:cs="Times New Roman"/>
                <w:sz w:val="22"/>
              </w:rPr>
              <w:t>Uỷ ban nhân dân cấp huyện.</w:t>
            </w:r>
          </w:p>
          <w:p w14:paraId="7138A05F" w14:textId="098CE984" w:rsidR="000D05D4" w:rsidRPr="0018064A" w:rsidRDefault="000D05D4" w:rsidP="000D05D4">
            <w:pPr>
              <w:jc w:val="both"/>
              <w:rPr>
                <w:rFonts w:cs="Times New Roman"/>
                <w:sz w:val="22"/>
              </w:rPr>
            </w:pPr>
            <w:r w:rsidRPr="0018064A">
              <w:rPr>
                <w:rFonts w:cs="Times New Roman"/>
                <w:sz w:val="22"/>
              </w:rPr>
              <w:t>- Các nhiệm vụ của Uỷ ban nhân dân cấp huyện quản lý các công trình ghi công liệt sĩ trên địa bàn cấp huyện</w:t>
            </w:r>
            <w:r w:rsidR="009A7945" w:rsidRPr="0018064A">
              <w:rPr>
                <w:rFonts w:cs="Times New Roman"/>
                <w:sz w:val="22"/>
              </w:rPr>
              <w:t xml:space="preserve"> trước sáp nhập</w:t>
            </w:r>
            <w:r w:rsidRPr="0018064A">
              <w:rPr>
                <w:rFonts w:cs="Times New Roman"/>
                <w:sz w:val="22"/>
              </w:rPr>
              <w:t xml:space="preserve"> chuyển về cho Uỷ ban nhân dân cấp xã quản lý theo quy định tại</w:t>
            </w:r>
            <w:r w:rsidR="009A7945" w:rsidRPr="0018064A">
              <w:rPr>
                <w:rFonts w:cs="Times New Roman"/>
                <w:sz w:val="22"/>
              </w:rPr>
              <w:t xml:space="preserve"> điểm c, Khoản 3 Điều 51 Pháp lệnh Ưu đãi người có công với cách mạng số 02/2020/UBTVQH 14.</w:t>
            </w:r>
          </w:p>
        </w:tc>
      </w:tr>
      <w:tr w:rsidR="0018064A" w:rsidRPr="0018064A" w14:paraId="7C42911C" w14:textId="77777777" w:rsidTr="00BD26D4">
        <w:tc>
          <w:tcPr>
            <w:tcW w:w="1213" w:type="pct"/>
          </w:tcPr>
          <w:p w14:paraId="201F1A5A" w14:textId="77777777" w:rsidR="00063CA2" w:rsidRPr="0018064A" w:rsidRDefault="00063CA2" w:rsidP="00233635">
            <w:pPr>
              <w:spacing w:before="120" w:after="120" w:line="320" w:lineRule="exact"/>
              <w:jc w:val="both"/>
              <w:rPr>
                <w:rFonts w:cs="Times New Roman"/>
                <w:sz w:val="22"/>
                <w:lang w:val="vi-VN"/>
              </w:rPr>
            </w:pPr>
            <w:r w:rsidRPr="0018064A">
              <w:rPr>
                <w:rFonts w:cs="Times New Roman"/>
                <w:b/>
                <w:bCs/>
                <w:sz w:val="22"/>
                <w:lang w:val="vi-VN"/>
              </w:rPr>
              <w:lastRenderedPageBreak/>
              <w:t>Điều 4.</w:t>
            </w:r>
            <w:r w:rsidRPr="0018064A">
              <w:rPr>
                <w:rFonts w:cs="Times New Roman"/>
                <w:sz w:val="22"/>
                <w:lang w:val="vi-VN"/>
              </w:rPr>
              <w:t xml:space="preserve"> </w:t>
            </w:r>
            <w:r w:rsidRPr="0018064A">
              <w:rPr>
                <w:rFonts w:cs="Times New Roman"/>
                <w:b/>
                <w:bCs/>
                <w:sz w:val="22"/>
                <w:lang w:val="vi-VN"/>
              </w:rPr>
              <w:t xml:space="preserve">Nội dung quản lý công trình ghi công liệt sĩ, </w:t>
            </w:r>
            <w:r w:rsidRPr="0018064A">
              <w:rPr>
                <w:rFonts w:cs="Times New Roman"/>
                <w:b/>
                <w:sz w:val="22"/>
                <w:lang w:val="vi-VN"/>
              </w:rPr>
              <w:t>mộ liệt sĩ</w:t>
            </w:r>
          </w:p>
          <w:p w14:paraId="6442C28A"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Công trình ghi công liệt sĩ</w:t>
            </w:r>
            <w:r w:rsidRPr="0018064A">
              <w:rPr>
                <w:rFonts w:cs="Times New Roman"/>
                <w:sz w:val="22"/>
              </w:rPr>
              <w:t>, mộ liệt sĩ</w:t>
            </w:r>
            <w:r w:rsidRPr="0018064A">
              <w:rPr>
                <w:rFonts w:cs="Times New Roman"/>
                <w:sz w:val="22"/>
                <w:lang w:val="vi-VN"/>
              </w:rPr>
              <w:t xml:space="preserve"> phải được duy trì chăm sóc thường xuyên và sửa chữa, nâng cấp, tu bổ khi công trình bị hư hỏng, xuống cấp. Khuyến khích các tổ chức và cá nhân tham gia chăm sóc, giữ gìn, bảo vệ, cụ thể như sau:</w:t>
            </w:r>
          </w:p>
          <w:p w14:paraId="702E0BC9" w14:textId="77777777" w:rsidR="00063CA2" w:rsidRPr="0018064A" w:rsidRDefault="00063CA2" w:rsidP="00063CA2">
            <w:pPr>
              <w:spacing w:before="120" w:after="120" w:line="320" w:lineRule="exact"/>
              <w:ind w:firstLine="567"/>
              <w:jc w:val="both"/>
              <w:rPr>
                <w:rFonts w:cs="Times New Roman"/>
                <w:sz w:val="22"/>
              </w:rPr>
            </w:pPr>
            <w:r w:rsidRPr="0018064A">
              <w:rPr>
                <w:rFonts w:cs="Times New Roman"/>
                <w:sz w:val="22"/>
                <w:lang w:val="vi-VN"/>
              </w:rPr>
              <w:t>1. Đài tưởng niệm liệt sĩ tại phường Nam Cường, thành phố Lào Cai</w:t>
            </w:r>
            <w:r w:rsidRPr="0018064A">
              <w:rPr>
                <w:rFonts w:cs="Times New Roman"/>
                <w:sz w:val="22"/>
              </w:rPr>
              <w:t>, tỉnh Lào Cai</w:t>
            </w:r>
            <w:r w:rsidRPr="0018064A">
              <w:rPr>
                <w:rFonts w:cs="Times New Roman"/>
                <w:sz w:val="22"/>
                <w:lang w:val="vi-VN"/>
              </w:rPr>
              <w:t xml:space="preserve"> giao Sở Lao động </w:t>
            </w:r>
            <w:r w:rsidRPr="0018064A">
              <w:rPr>
                <w:rFonts w:cs="Times New Roman"/>
                <w:sz w:val="22"/>
              </w:rPr>
              <w:t>-</w:t>
            </w:r>
            <w:r w:rsidRPr="0018064A">
              <w:rPr>
                <w:rFonts w:cs="Times New Roman"/>
                <w:sz w:val="22"/>
                <w:lang w:val="vi-VN"/>
              </w:rPr>
              <w:t xml:space="preserve"> Thương binh và Xã hội quản lý</w:t>
            </w:r>
            <w:r w:rsidRPr="0018064A">
              <w:rPr>
                <w:rFonts w:cs="Times New Roman"/>
                <w:sz w:val="22"/>
              </w:rPr>
              <w:t>, gồm:</w:t>
            </w:r>
          </w:p>
          <w:p w14:paraId="31870E30"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a) Quản lý, bảo vệ, chăm sóc vườn hoa, cây cảnh và toàn bộ các hạng mục khác của công trình Đài tưởng niệm liệt sĩ bảo đảm luôn sạch đẹp và trang nghiêm;</w:t>
            </w:r>
          </w:p>
          <w:p w14:paraId="25381E22"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b) Đón tiếp và hướng dẫn các tổ chức và nhân dân đến dâng hương;</w:t>
            </w:r>
          </w:p>
          <w:p w14:paraId="74E8B7E5"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 xml:space="preserve">c) Phục vụ chu đáo lễ dâng hương theo kế hoạch của tỉnh và các đoàn đại biểu trung ương đến thăm viếng nhân các ngày lễ, tết và các sự kiện chính trị lớn của đất nước, của tỉnh. </w:t>
            </w:r>
          </w:p>
          <w:p w14:paraId="1EE3B937" w14:textId="77777777" w:rsidR="00063CA2" w:rsidRPr="0018064A" w:rsidRDefault="00063CA2" w:rsidP="00063CA2">
            <w:pPr>
              <w:spacing w:before="120" w:after="120" w:line="320" w:lineRule="exact"/>
              <w:ind w:firstLine="567"/>
              <w:jc w:val="both"/>
              <w:rPr>
                <w:rFonts w:cs="Times New Roman"/>
                <w:spacing w:val="-6"/>
                <w:sz w:val="22"/>
                <w:lang w:val="vi-VN"/>
              </w:rPr>
            </w:pPr>
            <w:r w:rsidRPr="0018064A">
              <w:rPr>
                <w:rFonts w:cs="Times New Roman"/>
                <w:spacing w:val="-6"/>
                <w:sz w:val="22"/>
                <w:lang w:val="vi-VN"/>
              </w:rPr>
              <w:lastRenderedPageBreak/>
              <w:t>d) Xây dựng kế hoạch nâng cấp, tu bổ, sửa chữa công trình Đài tưởng niệm liệt sĩ</w:t>
            </w:r>
            <w:r w:rsidRPr="0018064A">
              <w:rPr>
                <w:rFonts w:cs="Times New Roman"/>
                <w:spacing w:val="-6"/>
                <w:sz w:val="22"/>
              </w:rPr>
              <w:t>,</w:t>
            </w:r>
            <w:r w:rsidRPr="0018064A">
              <w:rPr>
                <w:rFonts w:cs="Times New Roman"/>
                <w:spacing w:val="-6"/>
                <w:sz w:val="22"/>
                <w:lang w:val="vi-VN"/>
              </w:rPr>
              <w:t xml:space="preserve"> báo cáo cấp có thẩm quyền xem xét quyết định.</w:t>
            </w:r>
          </w:p>
          <w:p w14:paraId="2145318C"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 xml:space="preserve">2.  Nghĩa trang liệt sĩ do Ủy ban nhân dân cấp huyện quản lý </w:t>
            </w:r>
          </w:p>
          <w:p w14:paraId="768A9508"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a) Xây dựng nội quy quản lý nghĩa trang liệt sĩ; lập sơ đồ nghĩa trang và vị trí mộ, quản lý hồ sơ mộ liệt sĩ (bao gồm thông tin mộ, vị trí mộ, biên bản bàn giao hài cốt liệt sĩ và các giấy tờ có liên quan đến phần mộ); lập danh sách quản lý mộ trong nghĩa trang liệt sĩ theo quy định; thường xuyên cập nhật thông tin trong danh sách quản lý mộ khi có sự thay đổi về mộ trong nghĩa trang liệt sĩ (trường hợp liệt sĩ di chuyển hoặc mới tiếp nhận)</w:t>
            </w:r>
            <w:r w:rsidRPr="0018064A">
              <w:rPr>
                <w:rFonts w:cs="Times New Roman"/>
                <w:sz w:val="22"/>
              </w:rPr>
              <w:t>,</w:t>
            </w:r>
            <w:r w:rsidRPr="0018064A">
              <w:rPr>
                <w:rFonts w:cs="Times New Roman"/>
                <w:sz w:val="22"/>
                <w:lang w:val="vi-VN"/>
              </w:rPr>
              <w:t xml:space="preserve"> lưu hồ sơ và báo cáo cơ quan quản lý cấp trên;</w:t>
            </w:r>
          </w:p>
          <w:p w14:paraId="3D84578E"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b) Tiếp nhận, tổ chức an táng hài cốt liệt sĩ do các địa phương, đơn vị quy tập bàn giao</w:t>
            </w:r>
            <w:r w:rsidRPr="0018064A">
              <w:rPr>
                <w:rFonts w:cs="Times New Roman"/>
                <w:sz w:val="22"/>
              </w:rPr>
              <w:t>;</w:t>
            </w:r>
          </w:p>
          <w:p w14:paraId="191FC1F9"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 xml:space="preserve">c) Quản lý, bảo vệ, chăm sóc phần mộ liệt sĩ, vườn hoa, cây cảnh, khuôn viên và các hạng mục khác của </w:t>
            </w:r>
            <w:r w:rsidRPr="0018064A">
              <w:rPr>
                <w:rFonts w:cs="Times New Roman"/>
                <w:sz w:val="22"/>
                <w:lang w:val="vi-VN"/>
              </w:rPr>
              <w:lastRenderedPageBreak/>
              <w:t>nghĩa trang bảo đảm luôn sạch đẹp và trang nghiêm;</w:t>
            </w:r>
          </w:p>
          <w:p w14:paraId="726129B2"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d) Tổ chức đón tiếp, hướng dẫn thân nhân liệt sĩ trong và ngoài tỉnh đến thăm viếng mộ, di chuyển hài cốt liệt sĩ; xác nhận và đề nghị thanh toán chế độ thăm viếng mộ, di chuyển hài cốt liệt sĩ theo quy định cho thân nhân liệt sĩ;</w:t>
            </w:r>
          </w:p>
          <w:p w14:paraId="1489935E"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 xml:space="preserve">đ) Phục vụ chu đáo lễ dâng hương viếng nghĩa trang liệt sĩ theo kế hoạch của huyện, thị xã, thành phố và các đoàn đại biểu của trung ương, của tỉnh (nếu có) nhân các ngày lễ, ngày tết hàng năm và </w:t>
            </w:r>
            <w:r w:rsidRPr="0018064A">
              <w:rPr>
                <w:rFonts w:cs="Times New Roman"/>
                <w:sz w:val="22"/>
                <w:lang w:val="de-DE"/>
              </w:rPr>
              <w:t>các sự kiện chính trị lớn của đất nước, của tỉnh, của huyện, thị xã, thành phố;</w:t>
            </w:r>
          </w:p>
          <w:p w14:paraId="7CE740CE"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rPr>
              <w:t>e</w:t>
            </w:r>
            <w:r w:rsidRPr="0018064A">
              <w:rPr>
                <w:rFonts w:cs="Times New Roman"/>
                <w:sz w:val="22"/>
                <w:lang w:val="vi-VN"/>
              </w:rPr>
              <w:t>) Hằng năm</w:t>
            </w:r>
            <w:r w:rsidRPr="0018064A">
              <w:rPr>
                <w:rFonts w:cs="Times New Roman"/>
                <w:sz w:val="22"/>
              </w:rPr>
              <w:t>,</w:t>
            </w:r>
            <w:r w:rsidRPr="0018064A">
              <w:rPr>
                <w:rFonts w:cs="Times New Roman"/>
                <w:sz w:val="22"/>
                <w:lang w:val="vi-VN"/>
              </w:rPr>
              <w:t xml:space="preserve"> </w:t>
            </w:r>
            <w:r w:rsidRPr="0018064A">
              <w:rPr>
                <w:rFonts w:cs="Times New Roman"/>
                <w:sz w:val="22"/>
              </w:rPr>
              <w:t xml:space="preserve">Ủy ban nhân dân </w:t>
            </w:r>
            <w:r w:rsidRPr="0018064A">
              <w:rPr>
                <w:rFonts w:cs="Times New Roman"/>
                <w:sz w:val="22"/>
                <w:lang w:val="vi-VN"/>
              </w:rPr>
              <w:t xml:space="preserve">cấp huyện dành một phần ngân sách của địa phương chủ động xây dựng kế hoạch nâng cấp, tu bổ, sửa chữa các phần mộ, các hạng mục khác trong nghĩa trang liệt sĩ và báo cáo về Sở Lao động </w:t>
            </w:r>
            <w:r w:rsidRPr="0018064A">
              <w:rPr>
                <w:rFonts w:cs="Times New Roman"/>
                <w:sz w:val="22"/>
              </w:rPr>
              <w:t>-</w:t>
            </w:r>
            <w:r w:rsidRPr="0018064A">
              <w:rPr>
                <w:rFonts w:cs="Times New Roman"/>
                <w:sz w:val="22"/>
                <w:lang w:val="vi-VN"/>
              </w:rPr>
              <w:t xml:space="preserve"> Thương binh và Xã hội để quản lý; Huy động các nguồn lực để xây dựng, cải tạo, nâng cấp, tu bổ công trình</w:t>
            </w:r>
            <w:r w:rsidRPr="0018064A">
              <w:rPr>
                <w:rFonts w:cs="Times New Roman"/>
                <w:sz w:val="22"/>
              </w:rPr>
              <w:t>;</w:t>
            </w:r>
          </w:p>
          <w:p w14:paraId="4EAE1FDD"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rPr>
              <w:lastRenderedPageBreak/>
              <w:t>g</w:t>
            </w:r>
            <w:r w:rsidRPr="0018064A">
              <w:rPr>
                <w:rFonts w:cs="Times New Roman"/>
                <w:sz w:val="22"/>
                <w:lang w:val="vi-VN"/>
              </w:rPr>
              <w:t>) Đối với các phần mộ đã di chuyển hài cốt, được sửa chữa lại vỏ mộ, trên bia mộ khắc thêm dòng chữ “Mộ liệt sĩ đã di chuyển” và trong danh sách quản lý phải ghi rõ hài cốt đã di chuyển về quê quán; lập biên bản bàn giao hài cốt cho thân nhân liệt sĩ và lưu giữ hồ sơ di chuyển;</w:t>
            </w:r>
          </w:p>
          <w:p w14:paraId="09093309" w14:textId="77777777" w:rsidR="00063CA2" w:rsidRPr="0018064A" w:rsidRDefault="00063CA2" w:rsidP="00063CA2">
            <w:pPr>
              <w:spacing w:before="120" w:after="120" w:line="320" w:lineRule="exact"/>
              <w:ind w:firstLine="567"/>
              <w:jc w:val="both"/>
              <w:rPr>
                <w:rFonts w:cs="Times New Roman"/>
                <w:spacing w:val="-6"/>
                <w:sz w:val="22"/>
                <w:lang w:val="vi-VN"/>
              </w:rPr>
            </w:pPr>
            <w:r w:rsidRPr="0018064A">
              <w:rPr>
                <w:rFonts w:cs="Times New Roman"/>
                <w:spacing w:val="-6"/>
                <w:sz w:val="22"/>
              </w:rPr>
              <w:t>h</w:t>
            </w:r>
            <w:r w:rsidRPr="0018064A">
              <w:rPr>
                <w:rFonts w:cs="Times New Roman"/>
                <w:spacing w:val="-6"/>
                <w:sz w:val="22"/>
                <w:lang w:val="vi-VN"/>
              </w:rPr>
              <w:t>) Thực hiện khắc lại thông tin trên bia mộ liệt sĩ đối với các trường hợp được cấp có thẩm quyền ban hành quyết định đính chính thông tin trên bia mộ liệt sĩ;</w:t>
            </w:r>
          </w:p>
          <w:p w14:paraId="40F79A44" w14:textId="77777777" w:rsidR="00063CA2" w:rsidRPr="0018064A" w:rsidRDefault="00063CA2" w:rsidP="00063CA2">
            <w:pPr>
              <w:spacing w:before="120" w:after="120" w:line="320" w:lineRule="exact"/>
              <w:ind w:firstLine="567"/>
              <w:jc w:val="both"/>
              <w:rPr>
                <w:rFonts w:cs="Times New Roman"/>
                <w:sz w:val="22"/>
              </w:rPr>
            </w:pPr>
            <w:r w:rsidRPr="0018064A">
              <w:rPr>
                <w:rFonts w:cs="Times New Roman"/>
                <w:sz w:val="22"/>
              </w:rPr>
              <w:t>i</w:t>
            </w:r>
            <w:r w:rsidRPr="0018064A">
              <w:rPr>
                <w:rFonts w:cs="Times New Roman"/>
                <w:sz w:val="22"/>
                <w:lang w:val="vi-VN"/>
              </w:rPr>
              <w:t xml:space="preserve">) Phối hợp với Mặt trận, các đoàn thể, các sở, ngành làm tốt công tác giáo dục truyền thống cách mạng cho </w:t>
            </w:r>
            <w:r w:rsidRPr="0018064A">
              <w:rPr>
                <w:rFonts w:cs="Times New Roman"/>
                <w:sz w:val="22"/>
              </w:rPr>
              <w:t>các thành viên, hội viên</w:t>
            </w:r>
            <w:r w:rsidRPr="0018064A">
              <w:rPr>
                <w:rFonts w:cs="Times New Roman"/>
                <w:sz w:val="22"/>
                <w:lang w:val="vi-VN"/>
              </w:rPr>
              <w:t xml:space="preserve"> của tổ chức mình và các thế hệ trẻ</w:t>
            </w:r>
            <w:r w:rsidRPr="0018064A">
              <w:rPr>
                <w:rFonts w:cs="Times New Roman"/>
                <w:sz w:val="22"/>
              </w:rPr>
              <w:t>;</w:t>
            </w:r>
          </w:p>
          <w:p w14:paraId="75E5ECCE"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rPr>
              <w:t>k</w:t>
            </w:r>
            <w:r w:rsidRPr="0018064A">
              <w:rPr>
                <w:rFonts w:cs="Times New Roman"/>
                <w:sz w:val="22"/>
                <w:lang w:val="vi-VN"/>
              </w:rPr>
              <w:t>) Tham mưu về việc cấp giấy chứng nhận quyền sử dụng đất và thực hiện quản lý đất đai tại các công trình ghi công theo quy định.</w:t>
            </w:r>
          </w:p>
          <w:p w14:paraId="10BA8D54"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3. Công trình Đài tưởng niệm liệt sĩ do Ủy ban nhân dân cấp huyện quản lý</w:t>
            </w:r>
          </w:p>
          <w:p w14:paraId="5FCC97F8"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 xml:space="preserve">a) Quản lý, bảo vệ, chăm sóc vườn hoa, cây cảnh và các hạng mục </w:t>
            </w:r>
            <w:r w:rsidRPr="0018064A">
              <w:rPr>
                <w:rFonts w:cs="Times New Roman"/>
                <w:sz w:val="22"/>
                <w:lang w:val="vi-VN"/>
              </w:rPr>
              <w:lastRenderedPageBreak/>
              <w:t>khác của các công trình bảo đảm luôn sạch đẹp và trang nghiêm;</w:t>
            </w:r>
          </w:p>
          <w:p w14:paraId="46EEF7BC"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b) Đón tiếp, hướng dẫn các tổ chức và nhân dân đến thăm viếng;</w:t>
            </w:r>
          </w:p>
          <w:p w14:paraId="58A2BDB0"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c) Phục vụ chu đáo lễ viếng tưởng niệm các Anh hùng liệt sĩ theo kế hoạch của UBND cấp huyện;</w:t>
            </w:r>
          </w:p>
          <w:p w14:paraId="7653F355"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d) Hàng năm chủ động xây dựng kế hoạch nâng cấp, tu bổ, sửa chữa công trình ghi công liệt sĩ do cấp mình quản lý, báo cáo về Sở Lao động - Thương binh và Xã hội tổng hợp, quản lý. Huy động các nguồn lực để xây dựng, cải tạo, nâng cấp, tu bổ công trình ghi công liệt sĩ.</w:t>
            </w:r>
          </w:p>
          <w:p w14:paraId="0DAB0163"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4. Các công trình Nhà bia ghi tên liệt sĩ, Đền thờ liệt sĩ do Ủy ban nhân dân cấp xã quản lý</w:t>
            </w:r>
          </w:p>
          <w:p w14:paraId="7460F007"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a) Quản lý, bảo vệ, chăm sóc các hạng mục của công trình bảo đảm luôn sạch đẹp và trang nghiêm;</w:t>
            </w:r>
          </w:p>
          <w:p w14:paraId="45E53E2B"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b) Đón tiếp, hướng dẫn các tổ chức và nhân dân đến thăm viếng</w:t>
            </w:r>
            <w:r w:rsidRPr="0018064A">
              <w:rPr>
                <w:rFonts w:cs="Times New Roman"/>
                <w:sz w:val="22"/>
              </w:rPr>
              <w:t>, dâng hương</w:t>
            </w:r>
            <w:r w:rsidRPr="0018064A">
              <w:rPr>
                <w:rFonts w:cs="Times New Roman"/>
                <w:sz w:val="22"/>
                <w:lang w:val="vi-VN"/>
              </w:rPr>
              <w:t>;</w:t>
            </w:r>
          </w:p>
          <w:p w14:paraId="068EDAC1"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lastRenderedPageBreak/>
              <w:t>c) Phục vụ chu đáo lễ viếng tưởng niệm các Anh hùng liệt sĩ theo kế hoạch của UBND cấp huyện, UBND cấp xã;</w:t>
            </w:r>
          </w:p>
          <w:p w14:paraId="316ADD81" w14:textId="77777777" w:rsidR="00063CA2" w:rsidRPr="0018064A" w:rsidRDefault="00063CA2" w:rsidP="00063CA2">
            <w:pPr>
              <w:spacing w:before="120" w:after="120" w:line="320" w:lineRule="exact"/>
              <w:ind w:firstLine="567"/>
              <w:jc w:val="both"/>
              <w:rPr>
                <w:rFonts w:cs="Times New Roman"/>
                <w:sz w:val="22"/>
                <w:lang w:val="vi-VN"/>
              </w:rPr>
            </w:pPr>
            <w:r w:rsidRPr="0018064A">
              <w:rPr>
                <w:rFonts w:cs="Times New Roman"/>
                <w:sz w:val="22"/>
                <w:lang w:val="vi-VN"/>
              </w:rPr>
              <w:t>d) Hàng năm chủ động xây dựng kế hoạch nâng cấp, tu bổ, sửa chữa Nhà bia ghi tên liệt sĩ, Đền thờ liệt sĩ</w:t>
            </w:r>
            <w:r w:rsidRPr="0018064A">
              <w:rPr>
                <w:rFonts w:cs="Times New Roman"/>
                <w:sz w:val="22"/>
              </w:rPr>
              <w:t xml:space="preserve"> </w:t>
            </w:r>
            <w:r w:rsidRPr="0018064A">
              <w:rPr>
                <w:rFonts w:cs="Times New Roman"/>
                <w:sz w:val="22"/>
                <w:lang w:val="vi-VN"/>
              </w:rPr>
              <w:t xml:space="preserve">do cấp mình quản lý, </w:t>
            </w:r>
            <w:r w:rsidRPr="0018064A">
              <w:rPr>
                <w:rFonts w:cs="Times New Roman"/>
                <w:sz w:val="22"/>
              </w:rPr>
              <w:t>gửi Ủy ban nhân dân</w:t>
            </w:r>
            <w:r w:rsidRPr="0018064A">
              <w:rPr>
                <w:rFonts w:cs="Times New Roman"/>
                <w:sz w:val="22"/>
                <w:lang w:val="vi-VN"/>
              </w:rPr>
              <w:t xml:space="preserve"> cấp huyện (qua phòng Lao động </w:t>
            </w:r>
            <w:r w:rsidRPr="0018064A">
              <w:rPr>
                <w:rFonts w:cs="Times New Roman"/>
                <w:sz w:val="22"/>
              </w:rPr>
              <w:t xml:space="preserve">- </w:t>
            </w:r>
            <w:r w:rsidRPr="0018064A">
              <w:rPr>
                <w:rFonts w:cs="Times New Roman"/>
                <w:sz w:val="22"/>
                <w:lang w:val="vi-VN"/>
              </w:rPr>
              <w:t>Thương binh và Xã hội) tổng hợp</w:t>
            </w:r>
            <w:r w:rsidRPr="0018064A">
              <w:rPr>
                <w:rFonts w:cs="Times New Roman"/>
                <w:sz w:val="22"/>
              </w:rPr>
              <w:t>,</w:t>
            </w:r>
            <w:r w:rsidRPr="0018064A">
              <w:rPr>
                <w:rFonts w:cs="Times New Roman"/>
                <w:sz w:val="22"/>
                <w:lang w:val="vi-VN"/>
              </w:rPr>
              <w:t xml:space="preserve"> </w:t>
            </w:r>
            <w:r w:rsidRPr="0018064A">
              <w:rPr>
                <w:rFonts w:cs="Times New Roman"/>
                <w:sz w:val="22"/>
              </w:rPr>
              <w:t>gửi về</w:t>
            </w:r>
            <w:r w:rsidRPr="0018064A">
              <w:rPr>
                <w:rFonts w:cs="Times New Roman"/>
                <w:sz w:val="22"/>
                <w:lang w:val="vi-VN"/>
              </w:rPr>
              <w:t xml:space="preserve"> Sở Lao động - Thương binh và Xã hội. Huy động các nguồn lực để xây dựng, cải tạo, nâng cấp, tu bổ công trình ghi công liệt sĩ.</w:t>
            </w:r>
          </w:p>
          <w:p w14:paraId="5CA1A901" w14:textId="77777777" w:rsidR="0004788B" w:rsidRPr="0018064A" w:rsidRDefault="0004788B" w:rsidP="000B38BE">
            <w:pPr>
              <w:spacing w:before="120" w:after="120" w:line="320" w:lineRule="exact"/>
              <w:ind w:firstLine="567"/>
              <w:jc w:val="both"/>
              <w:rPr>
                <w:rFonts w:cs="Times New Roman"/>
                <w:b/>
                <w:bCs/>
                <w:sz w:val="22"/>
                <w:lang w:val="vi-VN"/>
              </w:rPr>
            </w:pPr>
          </w:p>
        </w:tc>
        <w:tc>
          <w:tcPr>
            <w:tcW w:w="841" w:type="pct"/>
          </w:tcPr>
          <w:p w14:paraId="054DA11D" w14:textId="77777777" w:rsidR="00063CA2" w:rsidRPr="0018064A" w:rsidRDefault="00063CA2" w:rsidP="00233635">
            <w:pPr>
              <w:shd w:val="clear" w:color="auto" w:fill="FFFFFF"/>
              <w:spacing w:before="60" w:after="60"/>
              <w:jc w:val="both"/>
              <w:rPr>
                <w:rFonts w:cs="Times New Roman"/>
                <w:b/>
                <w:bCs/>
                <w:sz w:val="22"/>
              </w:rPr>
            </w:pPr>
            <w:r w:rsidRPr="0018064A">
              <w:rPr>
                <w:rFonts w:cs="Times New Roman"/>
                <w:b/>
                <w:bCs/>
                <w:sz w:val="22"/>
              </w:rPr>
              <w:lastRenderedPageBreak/>
              <w:t>Điều 1. Sửa đổi, bổ sung một số Điều của Quy chế Quản lý các công trình ghi công liệt sĩ, mộ liệt sĩ trên địa bàn tỉnh Lào Cai ban hành kèm theo Quyết định số 36/2022/QĐ-UBND ngày 12 tháng 9 năm 2022 của Ủy ban nhân dân tỉnh Lào Cai, cụ thể như sau:</w:t>
            </w:r>
          </w:p>
          <w:p w14:paraId="583F091E" w14:textId="77777777" w:rsidR="00063CA2" w:rsidRPr="0018064A" w:rsidRDefault="00063CA2" w:rsidP="00063CA2">
            <w:pPr>
              <w:shd w:val="clear" w:color="auto" w:fill="FFFFFF"/>
              <w:spacing w:before="60" w:after="60"/>
              <w:ind w:firstLine="567"/>
              <w:jc w:val="both"/>
              <w:rPr>
                <w:rStyle w:val="fontstyle01"/>
                <w:rFonts w:ascii="Times New Roman" w:hAnsi="Times New Roman" w:cs="Times New Roman"/>
                <w:color w:val="auto"/>
                <w:sz w:val="22"/>
                <w:szCs w:val="22"/>
              </w:rPr>
            </w:pPr>
          </w:p>
          <w:p w14:paraId="5D1739E6" w14:textId="1D7979B6" w:rsidR="00063CA2" w:rsidRPr="0018064A" w:rsidRDefault="00063CA2" w:rsidP="00063CA2">
            <w:pPr>
              <w:shd w:val="clear" w:color="auto" w:fill="FFFFFF"/>
              <w:spacing w:before="60" w:after="60"/>
              <w:ind w:firstLine="567"/>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 xml:space="preserve">3. </w:t>
            </w:r>
            <w:r w:rsidRPr="0018064A">
              <w:rPr>
                <w:rFonts w:cs="Times New Roman"/>
                <w:bCs/>
                <w:sz w:val="22"/>
              </w:rPr>
              <w:t xml:space="preserve">Sửa đổi, bổ sung </w:t>
            </w:r>
            <w:r w:rsidRPr="0018064A">
              <w:rPr>
                <w:rStyle w:val="fontstyle01"/>
                <w:rFonts w:ascii="Times New Roman" w:hAnsi="Times New Roman" w:cs="Times New Roman"/>
                <w:color w:val="auto"/>
                <w:sz w:val="22"/>
                <w:szCs w:val="22"/>
              </w:rPr>
              <w:t>khoản 1 Điều 4 như sau:</w:t>
            </w:r>
          </w:p>
          <w:p w14:paraId="5F1524AA" w14:textId="77777777" w:rsidR="00063CA2" w:rsidRPr="0018064A" w:rsidRDefault="00063CA2" w:rsidP="00063CA2">
            <w:pPr>
              <w:spacing w:before="60" w:after="60"/>
              <w:ind w:firstLine="567"/>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“1. Đài tưởng niệm liệt sĩ tại phường Nam Cường, thành phố Lào Cai, tỉnh Lào Cai giao cho các cơ quan, đơn vị có trách nhiệm quản lý, thực hiện nội dung, cụ thể như sau:</w:t>
            </w:r>
          </w:p>
          <w:p w14:paraId="492C6E1E" w14:textId="77777777" w:rsidR="00063CA2" w:rsidRPr="0018064A" w:rsidRDefault="00063CA2" w:rsidP="00063CA2">
            <w:pPr>
              <w:spacing w:before="60" w:after="60"/>
              <w:ind w:firstLine="567"/>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 xml:space="preserve">a) Sở Lao động - Thương binh và Xã hội: </w:t>
            </w:r>
          </w:p>
          <w:p w14:paraId="48893F01" w14:textId="77777777" w:rsidR="00063CA2" w:rsidRPr="0018064A" w:rsidRDefault="00063CA2" w:rsidP="00063CA2">
            <w:pPr>
              <w:spacing w:before="60" w:after="60"/>
              <w:ind w:firstLine="567"/>
              <w:jc w:val="both"/>
              <w:rPr>
                <w:rFonts w:cs="Times New Roman"/>
                <w:sz w:val="22"/>
              </w:rPr>
            </w:pPr>
            <w:r w:rsidRPr="0018064A">
              <w:rPr>
                <w:rStyle w:val="fontstyle01"/>
                <w:rFonts w:ascii="Times New Roman" w:hAnsi="Times New Roman" w:cs="Times New Roman"/>
                <w:color w:val="auto"/>
                <w:sz w:val="22"/>
                <w:szCs w:val="22"/>
              </w:rPr>
              <w:t>Tổng hợp, lập kế hoạch cải tạo, nâng cấp, tu bổ công trình Đài tưởng niệm liệt sĩ, báo cáo cấp có thẩm quyền xem xét, quyết định.</w:t>
            </w:r>
          </w:p>
          <w:p w14:paraId="5442D57D" w14:textId="77777777" w:rsidR="00063CA2" w:rsidRPr="0018064A" w:rsidRDefault="00063CA2" w:rsidP="00063CA2">
            <w:pPr>
              <w:spacing w:before="60" w:after="60"/>
              <w:ind w:firstLine="567"/>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 xml:space="preserve">Chủ trì phục vụ chu đáo chương trình lễ dâng hương theo Kế hoạch của tỉnh và các đoàn đại biểu </w:t>
            </w:r>
            <w:r w:rsidRPr="0018064A">
              <w:rPr>
                <w:rStyle w:val="fontstyle01"/>
                <w:rFonts w:ascii="Times New Roman" w:hAnsi="Times New Roman" w:cs="Times New Roman"/>
                <w:color w:val="auto"/>
                <w:sz w:val="22"/>
                <w:szCs w:val="22"/>
              </w:rPr>
              <w:lastRenderedPageBreak/>
              <w:t xml:space="preserve">trung ương đến thăm viếng nhân các ngày lễ, tết và các sự kiện chính trị lớn của đất nước, của tỉnh thuộc chức năng, nhiệm vụ của ngành Lao động - Thương binh và Xã hội. </w:t>
            </w:r>
          </w:p>
          <w:p w14:paraId="23050B3B" w14:textId="77777777" w:rsidR="00063CA2" w:rsidRPr="0018064A" w:rsidRDefault="00063CA2" w:rsidP="00063CA2">
            <w:pPr>
              <w:spacing w:before="60" w:after="60"/>
              <w:ind w:firstLine="567"/>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Phối hợp, hướng dẫn các sở, ngành, đơn vị có liên quan phục vụ lễ dâng hương theo chức năng, nhiệm vụ của từng sở, ngành, đơn vị.</w:t>
            </w:r>
          </w:p>
          <w:p w14:paraId="138CA2B7" w14:textId="77777777" w:rsidR="00063CA2" w:rsidRPr="0018064A" w:rsidRDefault="00063CA2" w:rsidP="00063CA2">
            <w:pPr>
              <w:spacing w:before="60" w:after="60"/>
              <w:ind w:firstLine="567"/>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 xml:space="preserve">Kiểm tra, giám sát việc quản lý của đơn vị được giao quản lý, sử dụng tài sản Đài tưởng niệm liệt sĩ đảm bảo đúng quy định. </w:t>
            </w:r>
          </w:p>
          <w:p w14:paraId="154AF683" w14:textId="77777777" w:rsidR="00063CA2" w:rsidRPr="0018064A" w:rsidRDefault="00063CA2" w:rsidP="00063CA2">
            <w:pPr>
              <w:spacing w:before="60" w:after="60"/>
              <w:ind w:firstLine="567"/>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 xml:space="preserve">b) Đơn vị được giao quản lý, sử dụng tài sản: </w:t>
            </w:r>
          </w:p>
          <w:p w14:paraId="77DFC39F" w14:textId="77777777" w:rsidR="00063CA2" w:rsidRPr="0018064A" w:rsidRDefault="00063CA2" w:rsidP="00063CA2">
            <w:pPr>
              <w:spacing w:before="60" w:after="60"/>
              <w:ind w:firstLine="567"/>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Quản lý toàn bộ tài sản thuộc công trình Đài tưởng niệm liệt sĩ.</w:t>
            </w:r>
          </w:p>
          <w:p w14:paraId="5E60A844" w14:textId="77777777" w:rsidR="00063CA2" w:rsidRPr="0018064A" w:rsidRDefault="00063CA2" w:rsidP="00063CA2">
            <w:pPr>
              <w:spacing w:before="60" w:after="60"/>
              <w:ind w:firstLine="567"/>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t>Tổ chức thực hiện các nhiệm vụ thường xuyên: Bảo vệ, vệ sinh, duy trì chăm sóc vườn hoa, cây cảnh, vận hành hệ thống tài sản thiết bị và toàn bộ các hạng mục khác của công trình Đài tưởng niệm liệt sĩ bảo đảm luôn khang trang, sạch đẹp, trang nghiêm.</w:t>
            </w:r>
          </w:p>
          <w:p w14:paraId="3D241C22" w14:textId="77777777" w:rsidR="00063CA2" w:rsidRPr="0018064A" w:rsidRDefault="00063CA2" w:rsidP="00063CA2">
            <w:pPr>
              <w:spacing w:before="60" w:after="60"/>
              <w:ind w:firstLine="567"/>
              <w:jc w:val="both"/>
              <w:rPr>
                <w:rStyle w:val="fontstyle01"/>
                <w:rFonts w:ascii="Times New Roman" w:hAnsi="Times New Roman" w:cs="Times New Roman"/>
                <w:color w:val="auto"/>
                <w:sz w:val="22"/>
                <w:szCs w:val="22"/>
              </w:rPr>
            </w:pPr>
            <w:r w:rsidRPr="0018064A">
              <w:rPr>
                <w:rStyle w:val="fontstyle01"/>
                <w:rFonts w:ascii="Times New Roman" w:hAnsi="Times New Roman" w:cs="Times New Roman"/>
                <w:color w:val="auto"/>
                <w:sz w:val="22"/>
                <w:szCs w:val="22"/>
              </w:rPr>
              <w:lastRenderedPageBreak/>
              <w:t>Đón tiếp và hướng dẫn cá nhân, tổ chức và nhân dân đến dâng hương. Chuẩn bị các điều kiện phục vụ cho lễ dâng hương của tỉnh nhân các ngày lễ, tết và các sự kiện chính trị lớn của đất nước khi có kế hoạch, chương trình, ý kiến chỉ đạo của tỉnh.</w:t>
            </w:r>
          </w:p>
          <w:p w14:paraId="2D581F9E" w14:textId="77777777" w:rsidR="00063CA2" w:rsidRPr="0018064A" w:rsidRDefault="00063CA2" w:rsidP="00063CA2">
            <w:pPr>
              <w:spacing w:before="60" w:after="60"/>
              <w:ind w:firstLine="567"/>
              <w:jc w:val="both"/>
              <w:rPr>
                <w:rStyle w:val="fontstyle01"/>
                <w:rFonts w:ascii="Times New Roman" w:hAnsi="Times New Roman" w:cs="Times New Roman"/>
                <w:color w:val="auto"/>
                <w:spacing w:val="-4"/>
                <w:sz w:val="22"/>
                <w:szCs w:val="22"/>
              </w:rPr>
            </w:pPr>
            <w:r w:rsidRPr="0018064A">
              <w:rPr>
                <w:rStyle w:val="fontstyle01"/>
                <w:rFonts w:ascii="Times New Roman" w:hAnsi="Times New Roman" w:cs="Times New Roman"/>
                <w:color w:val="auto"/>
                <w:spacing w:val="-4"/>
                <w:sz w:val="22"/>
                <w:szCs w:val="22"/>
              </w:rPr>
              <w:t>Đề xuất cải tạo, nâng cấp, tu bổ công trình Đài tưởng niệm liệt sĩ khi các hạng mục bị hư hỏng, xuống cấp gửi Sở Lao động - Thương binh và Xã hội tổng hợp báo cáo cấp có thẩm quyền xem xét, quyết định; Thực hiện sửa chữa thường xuyên, duy tu, bảo dưỡng công trình không làm thay đổi về quy mô, kết cấu công trình”.</w:t>
            </w:r>
          </w:p>
          <w:p w14:paraId="40DD673A" w14:textId="77777777" w:rsidR="0004788B" w:rsidRPr="0018064A" w:rsidRDefault="0004788B" w:rsidP="00520CA8">
            <w:pPr>
              <w:shd w:val="clear" w:color="auto" w:fill="FFFFFF"/>
              <w:spacing w:before="60" w:after="60"/>
              <w:ind w:firstLine="567"/>
              <w:jc w:val="both"/>
              <w:rPr>
                <w:rFonts w:cs="Times New Roman"/>
                <w:b/>
                <w:bCs/>
                <w:sz w:val="22"/>
              </w:rPr>
            </w:pPr>
          </w:p>
        </w:tc>
        <w:tc>
          <w:tcPr>
            <w:tcW w:w="1074" w:type="pct"/>
          </w:tcPr>
          <w:p w14:paraId="74D5D2FD" w14:textId="77777777" w:rsidR="00063CA2" w:rsidRPr="0018064A" w:rsidRDefault="00063CA2" w:rsidP="00233635">
            <w:pPr>
              <w:spacing w:before="120" w:after="120"/>
              <w:ind w:right="-54"/>
              <w:jc w:val="both"/>
              <w:rPr>
                <w:rFonts w:cs="Times New Roman"/>
                <w:sz w:val="22"/>
              </w:rPr>
            </w:pPr>
            <w:r w:rsidRPr="0018064A">
              <w:rPr>
                <w:rFonts w:cs="Times New Roman"/>
                <w:b/>
                <w:bCs/>
                <w:sz w:val="22"/>
              </w:rPr>
              <w:lastRenderedPageBreak/>
              <w:t>Điều 5.</w:t>
            </w:r>
            <w:r w:rsidRPr="0018064A">
              <w:rPr>
                <w:rFonts w:cs="Times New Roman"/>
                <w:sz w:val="22"/>
              </w:rPr>
              <w:t xml:space="preserve"> </w:t>
            </w:r>
            <w:r w:rsidRPr="0018064A">
              <w:rPr>
                <w:rFonts w:cs="Times New Roman"/>
                <w:b/>
                <w:bCs/>
                <w:sz w:val="22"/>
              </w:rPr>
              <w:t>Nội dung quản lý công trình ghi công liệt sĩ, mộ liệt sĩ</w:t>
            </w:r>
          </w:p>
          <w:p w14:paraId="4A0C1FA8" w14:textId="77777777" w:rsidR="00063CA2" w:rsidRPr="0018064A" w:rsidRDefault="00063CA2" w:rsidP="00063CA2">
            <w:pPr>
              <w:spacing w:before="120" w:after="120"/>
              <w:ind w:right="-54" w:firstLine="720"/>
              <w:jc w:val="both"/>
              <w:rPr>
                <w:rFonts w:cs="Times New Roman"/>
                <w:sz w:val="22"/>
              </w:rPr>
            </w:pPr>
            <w:r w:rsidRPr="0018064A">
              <w:rPr>
                <w:rFonts w:cs="Times New Roman"/>
                <w:sz w:val="22"/>
              </w:rPr>
              <w:t>1. Đối với nghĩa trang liệt sĩ, cơ quan quản lý có trách nhiệm:</w:t>
            </w:r>
          </w:p>
          <w:p w14:paraId="4E2751AA" w14:textId="77777777" w:rsidR="00063CA2" w:rsidRPr="0018064A" w:rsidRDefault="00063CA2" w:rsidP="00063CA2">
            <w:pPr>
              <w:tabs>
                <w:tab w:val="left" w:pos="567"/>
              </w:tabs>
              <w:spacing w:before="120" w:after="120"/>
              <w:ind w:firstLine="720"/>
              <w:jc w:val="both"/>
              <w:rPr>
                <w:rFonts w:cs="Times New Roman"/>
                <w:sz w:val="22"/>
                <w:lang w:eastAsia="vi-VN"/>
              </w:rPr>
            </w:pPr>
            <w:r w:rsidRPr="0018064A">
              <w:rPr>
                <w:rFonts w:cs="Times New Roman"/>
                <w:sz w:val="22"/>
                <w:lang w:val="nl-NL" w:eastAsia="vi-VN"/>
              </w:rPr>
              <w:t xml:space="preserve">a) </w:t>
            </w:r>
            <w:r w:rsidRPr="0018064A">
              <w:rPr>
                <w:rFonts w:cs="Times New Roman"/>
                <w:sz w:val="22"/>
                <w:lang w:val="vi-VN" w:eastAsia="vi-VN"/>
              </w:rPr>
              <w:t xml:space="preserve">Lập sơ đồ </w:t>
            </w:r>
            <w:r w:rsidRPr="0018064A">
              <w:rPr>
                <w:rFonts w:cs="Times New Roman"/>
                <w:sz w:val="22"/>
                <w:lang w:eastAsia="vi-VN"/>
              </w:rPr>
              <w:t>n</w:t>
            </w:r>
            <w:r w:rsidRPr="0018064A">
              <w:rPr>
                <w:rFonts w:cs="Times New Roman"/>
                <w:sz w:val="22"/>
                <w:lang w:val="vi-VN" w:eastAsia="vi-VN"/>
              </w:rPr>
              <w:t xml:space="preserve">ghĩa trang và vị trí mộ, quản lý mộ liệt sĩ (bao gồm thông tin mộ, vị trí mộ, biên bản bàn giao hài cốt liệt sĩ và các giấy tờ có liên quan đến phần mộ), lập danh sách quản lý mộ trong </w:t>
            </w:r>
            <w:r w:rsidRPr="0018064A">
              <w:rPr>
                <w:rFonts w:cs="Times New Roman"/>
                <w:sz w:val="22"/>
                <w:lang w:eastAsia="vi-VN"/>
              </w:rPr>
              <w:t>n</w:t>
            </w:r>
            <w:r w:rsidRPr="0018064A">
              <w:rPr>
                <w:rFonts w:cs="Times New Roman"/>
                <w:sz w:val="22"/>
                <w:lang w:val="vi-VN" w:eastAsia="vi-VN"/>
              </w:rPr>
              <w:t>ghĩa trang liệt sĩ</w:t>
            </w:r>
            <w:r w:rsidRPr="0018064A">
              <w:rPr>
                <w:rFonts w:cs="Times New Roman"/>
                <w:sz w:val="22"/>
                <w:lang w:eastAsia="vi-VN"/>
              </w:rPr>
              <w:t>.</w:t>
            </w:r>
          </w:p>
          <w:p w14:paraId="5574B43C" w14:textId="77777777" w:rsidR="00063CA2" w:rsidRPr="0018064A" w:rsidRDefault="00063CA2" w:rsidP="00063CA2">
            <w:pPr>
              <w:tabs>
                <w:tab w:val="left" w:pos="567"/>
              </w:tabs>
              <w:spacing w:before="120" w:after="120"/>
              <w:ind w:firstLine="720"/>
              <w:jc w:val="both"/>
              <w:rPr>
                <w:rFonts w:cs="Times New Roman"/>
                <w:sz w:val="22"/>
                <w:lang w:val="vi-VN" w:eastAsia="vi-VN"/>
              </w:rPr>
            </w:pPr>
            <w:r w:rsidRPr="0018064A">
              <w:rPr>
                <w:rFonts w:cs="Times New Roman"/>
                <w:sz w:val="22"/>
                <w:lang w:val="vi-VN" w:eastAsia="vi-VN"/>
              </w:rPr>
              <w:t xml:space="preserve">b) Xây dựng nội quy thăm viếng; bảo vệ, chăm sóc phần mộ liệt sĩ, khuôn viên, cây cảnh của </w:t>
            </w:r>
            <w:r w:rsidRPr="0018064A">
              <w:rPr>
                <w:rFonts w:cs="Times New Roman"/>
                <w:sz w:val="22"/>
                <w:lang w:eastAsia="vi-VN"/>
              </w:rPr>
              <w:t>n</w:t>
            </w:r>
            <w:r w:rsidRPr="0018064A">
              <w:rPr>
                <w:rFonts w:cs="Times New Roman"/>
                <w:sz w:val="22"/>
                <w:lang w:val="vi-VN" w:eastAsia="vi-VN"/>
              </w:rPr>
              <w:t>ghĩa trang liệt sĩ, bảo đảm luôn trang nghiêm và sạch đẹp.</w:t>
            </w:r>
          </w:p>
          <w:p w14:paraId="79333497" w14:textId="77777777" w:rsidR="00063CA2" w:rsidRPr="0018064A" w:rsidRDefault="00063CA2" w:rsidP="00063CA2">
            <w:pPr>
              <w:tabs>
                <w:tab w:val="left" w:pos="567"/>
              </w:tabs>
              <w:spacing w:before="120" w:after="120"/>
              <w:ind w:firstLine="720"/>
              <w:jc w:val="both"/>
              <w:rPr>
                <w:rFonts w:cs="Times New Roman"/>
                <w:sz w:val="22"/>
                <w:lang w:val="vi-VN" w:eastAsia="vi-VN"/>
              </w:rPr>
            </w:pPr>
            <w:r w:rsidRPr="0018064A">
              <w:rPr>
                <w:rFonts w:cs="Times New Roman"/>
                <w:sz w:val="22"/>
                <w:lang w:val="vi-VN" w:eastAsia="vi-VN"/>
              </w:rPr>
              <w:t>c) Xây dựng kế hoạch cải tạo, nâng cấp, tu sửa Nghĩa trang liệt sĩ; lập dự toán kinh phí cải tạo, nâng cấp, tu sửa Nghĩa trang liệt sĩ hàng năm trình cấp có thẩm quyền xem xét, quyết định.</w:t>
            </w:r>
          </w:p>
          <w:p w14:paraId="3C757A0B" w14:textId="77777777" w:rsidR="00063CA2" w:rsidRPr="0018064A" w:rsidRDefault="00063CA2" w:rsidP="00063CA2">
            <w:pPr>
              <w:tabs>
                <w:tab w:val="left" w:pos="567"/>
              </w:tabs>
              <w:spacing w:before="120" w:after="120"/>
              <w:ind w:firstLine="720"/>
              <w:jc w:val="both"/>
              <w:rPr>
                <w:rFonts w:cs="Times New Roman"/>
                <w:spacing w:val="-4"/>
                <w:sz w:val="22"/>
                <w:lang w:val="vi-VN" w:eastAsia="vi-VN"/>
              </w:rPr>
            </w:pPr>
            <w:r w:rsidRPr="0018064A">
              <w:rPr>
                <w:rFonts w:cs="Times New Roman"/>
                <w:spacing w:val="-4"/>
                <w:sz w:val="22"/>
                <w:lang w:val="vi-VN" w:eastAsia="vi-VN"/>
              </w:rPr>
              <w:t>d) Tổ chức tiếp nhận, an táng  hài cốt liệt sĩ do thân nhân liệt sĩ di chuyển từ các nghĩa trang liệt sĩ trong nước về an táng theo nguyện vọng của gia đình; do các địa phương, đơn vị quy tập trong và ngoài nước bàn giao</w:t>
            </w:r>
            <w:r w:rsidRPr="0018064A">
              <w:rPr>
                <w:rFonts w:cs="Times New Roman"/>
                <w:spacing w:val="-4"/>
                <w:sz w:val="22"/>
                <w:bdr w:val="none" w:sz="0" w:space="0" w:color="auto" w:frame="1"/>
                <w:lang w:val="nl-NL" w:eastAsia="vi-VN"/>
              </w:rPr>
              <w:t xml:space="preserve"> theo quy định</w:t>
            </w:r>
            <w:r w:rsidRPr="0018064A">
              <w:rPr>
                <w:rFonts w:cs="Times New Roman"/>
                <w:spacing w:val="-4"/>
                <w:sz w:val="22"/>
                <w:lang w:val="vi-VN" w:eastAsia="vi-VN"/>
              </w:rPr>
              <w:t>. </w:t>
            </w:r>
          </w:p>
          <w:p w14:paraId="01D7D523" w14:textId="77777777" w:rsidR="00063CA2" w:rsidRPr="0018064A" w:rsidRDefault="00063CA2" w:rsidP="00063CA2">
            <w:pPr>
              <w:spacing w:before="120" w:after="120"/>
              <w:ind w:right="-54" w:firstLine="720"/>
              <w:jc w:val="both"/>
              <w:rPr>
                <w:rFonts w:cs="Times New Roman"/>
                <w:spacing w:val="-4"/>
                <w:sz w:val="22"/>
              </w:rPr>
            </w:pPr>
            <w:r w:rsidRPr="0018064A">
              <w:rPr>
                <w:rFonts w:cs="Times New Roman"/>
                <w:spacing w:val="-4"/>
                <w:sz w:val="22"/>
              </w:rPr>
              <w:t xml:space="preserve">đ) Tổ chức đón tiếp, hướng dẫn thân nhân liệt sĩ, nhân dân trong và ngoài tỉnh đến thăm viếng mộ, di </w:t>
            </w:r>
            <w:r w:rsidRPr="0018064A">
              <w:rPr>
                <w:rFonts w:cs="Times New Roman"/>
                <w:spacing w:val="-4"/>
                <w:sz w:val="22"/>
              </w:rPr>
              <w:lastRenderedPageBreak/>
              <w:t>chuyển hài cốt liệt sĩ; xác nhận và đề nghị thanh toán chế độ thăm viếng mộ, di chuyển hài cốt liệt sĩ theo quy định cho thân nhân liệt sĩ.</w:t>
            </w:r>
          </w:p>
          <w:p w14:paraId="50184AB9" w14:textId="77777777" w:rsidR="00063CA2" w:rsidRPr="0018064A" w:rsidRDefault="00063CA2" w:rsidP="00063CA2">
            <w:pPr>
              <w:spacing w:before="120" w:after="120"/>
              <w:ind w:right="-54" w:firstLine="720"/>
              <w:jc w:val="both"/>
              <w:rPr>
                <w:rFonts w:cs="Times New Roman"/>
                <w:sz w:val="22"/>
              </w:rPr>
            </w:pPr>
            <w:r w:rsidRPr="0018064A">
              <w:rPr>
                <w:rFonts w:cs="Times New Roman"/>
                <w:sz w:val="22"/>
              </w:rPr>
              <w:t xml:space="preserve">e) Phục vụ chu đáo lễ dâng hương viếng nghĩa trang liệt sĩ theo kế hoạch của tỉnh, huyện, thị xã, thành phố và các đoàn đại biểu của trung ương (nếu có) nhân các ngày lễ, ngày tết hàng năm và </w:t>
            </w:r>
            <w:r w:rsidRPr="0018064A">
              <w:rPr>
                <w:rFonts w:cs="Times New Roman"/>
                <w:sz w:val="22"/>
                <w:lang w:val="de-DE"/>
              </w:rPr>
              <w:t>các sự kiện chính trị lớn của đất nước, của tỉnh, của huyện, thị xã, thành phố.</w:t>
            </w:r>
          </w:p>
          <w:p w14:paraId="4EF77F17" w14:textId="77777777" w:rsidR="00063CA2" w:rsidRPr="0018064A" w:rsidRDefault="00063CA2" w:rsidP="00063CA2">
            <w:pPr>
              <w:tabs>
                <w:tab w:val="left" w:pos="567"/>
              </w:tabs>
              <w:spacing w:before="120" w:after="120"/>
              <w:ind w:firstLine="720"/>
              <w:jc w:val="both"/>
              <w:rPr>
                <w:rFonts w:cs="Times New Roman"/>
                <w:sz w:val="22"/>
                <w:lang w:val="vi-VN" w:eastAsia="vi-VN"/>
              </w:rPr>
            </w:pPr>
            <w:r w:rsidRPr="0018064A">
              <w:rPr>
                <w:rFonts w:cs="Times New Roman"/>
                <w:sz w:val="22"/>
                <w:lang w:eastAsia="vi-VN"/>
              </w:rPr>
              <w:t>g</w:t>
            </w:r>
            <w:r w:rsidRPr="0018064A">
              <w:rPr>
                <w:rFonts w:cs="Times New Roman"/>
                <w:sz w:val="22"/>
                <w:lang w:val="vi-VN" w:eastAsia="vi-VN"/>
              </w:rPr>
              <w:t xml:space="preserve">) Phối hợp với cơ quan liên quan xem xét, đề nghị giải quyết những trường hợp thân nhân gia đình có hài cốt liệt sĩ đang quản lý tại </w:t>
            </w:r>
            <w:r w:rsidRPr="0018064A">
              <w:rPr>
                <w:rFonts w:cs="Times New Roman"/>
                <w:sz w:val="22"/>
                <w:lang w:eastAsia="vi-VN"/>
              </w:rPr>
              <w:t>n</w:t>
            </w:r>
            <w:r w:rsidRPr="0018064A">
              <w:rPr>
                <w:rFonts w:cs="Times New Roman"/>
                <w:sz w:val="22"/>
                <w:lang w:val="vi-VN" w:eastAsia="vi-VN"/>
              </w:rPr>
              <w:t>ghĩa trang liệt sĩ có nguyện vọng cất bốc, di dời mộ liệt sĩ theo quy định.</w:t>
            </w:r>
          </w:p>
          <w:p w14:paraId="07D364B5" w14:textId="77777777" w:rsidR="00063CA2" w:rsidRPr="0018064A" w:rsidRDefault="00063CA2" w:rsidP="00063CA2">
            <w:pPr>
              <w:tabs>
                <w:tab w:val="left" w:pos="567"/>
              </w:tabs>
              <w:spacing w:before="120" w:after="120"/>
              <w:ind w:firstLine="720"/>
              <w:jc w:val="both"/>
              <w:rPr>
                <w:rFonts w:cs="Times New Roman"/>
                <w:sz w:val="22"/>
                <w:lang w:val="vi-VN" w:eastAsia="vi-VN"/>
              </w:rPr>
            </w:pPr>
            <w:r w:rsidRPr="0018064A">
              <w:rPr>
                <w:rFonts w:cs="Times New Roman"/>
                <w:sz w:val="22"/>
                <w:lang w:val="vi-VN" w:eastAsia="vi-VN"/>
              </w:rPr>
              <w:t>h) Phối hợp với Đoàn Thanh niên Cộng sản Hồ Chí Minh, cơ sở giáo dục</w:t>
            </w:r>
            <w:r w:rsidRPr="0018064A">
              <w:rPr>
                <w:rFonts w:cs="Times New Roman"/>
                <w:sz w:val="22"/>
                <w:lang w:val="vi-VN" w:eastAsia="vi-VN"/>
              </w:rPr>
              <w:br/>
              <w:t>đào tạo trên địa bàn tổ chức thắp nến tri ân, vệ sinh, chăm sóc các phần mộ liệt</w:t>
            </w:r>
            <w:r w:rsidRPr="0018064A">
              <w:rPr>
                <w:rFonts w:cs="Times New Roman"/>
                <w:sz w:val="22"/>
                <w:lang w:val="vi-VN" w:eastAsia="vi-VN"/>
              </w:rPr>
              <w:br/>
              <w:t>sĩ và khuôn viên nghĩa trang liệt sĩ tạo cảnh quan sạch đẹp, trang nghiêm.</w:t>
            </w:r>
          </w:p>
          <w:p w14:paraId="53CB34F1" w14:textId="77777777" w:rsidR="00063CA2" w:rsidRPr="0018064A" w:rsidRDefault="00063CA2" w:rsidP="00063CA2">
            <w:pPr>
              <w:tabs>
                <w:tab w:val="left" w:pos="567"/>
              </w:tabs>
              <w:spacing w:before="120" w:after="120"/>
              <w:jc w:val="both"/>
              <w:rPr>
                <w:rFonts w:cs="Times New Roman"/>
                <w:sz w:val="22"/>
                <w:lang w:val="vi-VN" w:eastAsia="vi-VN"/>
              </w:rPr>
            </w:pPr>
            <w:r w:rsidRPr="0018064A">
              <w:rPr>
                <w:rFonts w:cs="Times New Roman"/>
                <w:sz w:val="22"/>
                <w:lang w:eastAsia="vi-VN"/>
              </w:rPr>
              <w:tab/>
            </w:r>
            <w:r w:rsidRPr="0018064A">
              <w:rPr>
                <w:rFonts w:cs="Times New Roman"/>
                <w:sz w:val="22"/>
                <w:lang w:eastAsia="vi-VN"/>
              </w:rPr>
              <w:tab/>
              <w:t>i</w:t>
            </w:r>
            <w:r w:rsidRPr="0018064A">
              <w:rPr>
                <w:rFonts w:cs="Times New Roman"/>
                <w:sz w:val="22"/>
                <w:lang w:val="vi-VN" w:eastAsia="vi-VN"/>
              </w:rPr>
              <w:t>) Huy động các nguồn lực hỗ trợ hợp pháp để xây dựng tôn tạo, nâng cấp, sửa chữa Nghĩa trang liệt sĩ.</w:t>
            </w:r>
          </w:p>
          <w:p w14:paraId="35BADC71" w14:textId="77777777" w:rsidR="00063CA2" w:rsidRPr="0018064A" w:rsidRDefault="00063CA2" w:rsidP="00063CA2">
            <w:pPr>
              <w:spacing w:before="120" w:after="120"/>
              <w:ind w:right="-54" w:firstLine="720"/>
              <w:jc w:val="both"/>
              <w:rPr>
                <w:rFonts w:cs="Times New Roman"/>
                <w:sz w:val="22"/>
              </w:rPr>
            </w:pPr>
            <w:r w:rsidRPr="0018064A">
              <w:rPr>
                <w:rFonts w:cs="Times New Roman"/>
                <w:sz w:val="22"/>
              </w:rPr>
              <w:lastRenderedPageBreak/>
              <w:t>2. Đối với các công trình đài tưởng niệm liệt sĩ, nhà bia ghi tên liệt sĩ, đền thờ liệt sĩ đơn vị quản lý có trách nhiệm:</w:t>
            </w:r>
          </w:p>
          <w:p w14:paraId="5CA79B30" w14:textId="77777777" w:rsidR="00063CA2" w:rsidRPr="0018064A" w:rsidRDefault="00063CA2" w:rsidP="00063CA2">
            <w:pPr>
              <w:spacing w:before="120" w:after="120"/>
              <w:ind w:right="-54" w:firstLine="720"/>
              <w:jc w:val="both"/>
              <w:rPr>
                <w:rFonts w:cs="Times New Roman"/>
                <w:sz w:val="22"/>
              </w:rPr>
            </w:pPr>
            <w:r w:rsidRPr="0018064A">
              <w:rPr>
                <w:rFonts w:cs="Times New Roman"/>
                <w:sz w:val="22"/>
              </w:rPr>
              <w:t>a) Quản lý, bảo vệ, chăm sóc vườn hoa, cây cảnh và các hạng mục khác của các công trình bảo đảm luôn sạch đẹp và trang nghiêm;</w:t>
            </w:r>
          </w:p>
          <w:p w14:paraId="24F96CDC" w14:textId="77777777" w:rsidR="00063CA2" w:rsidRPr="0018064A" w:rsidRDefault="00063CA2" w:rsidP="00063CA2">
            <w:pPr>
              <w:spacing w:before="120" w:after="120"/>
              <w:ind w:right="-54" w:firstLine="720"/>
              <w:jc w:val="both"/>
              <w:rPr>
                <w:rFonts w:cs="Times New Roman"/>
                <w:sz w:val="22"/>
              </w:rPr>
            </w:pPr>
            <w:r w:rsidRPr="0018064A">
              <w:rPr>
                <w:rFonts w:cs="Times New Roman"/>
                <w:sz w:val="22"/>
              </w:rPr>
              <w:t>b) Đón tiếp, hướng dẫn các tổ chức và nhân dân đến thăm viếng;</w:t>
            </w:r>
          </w:p>
          <w:p w14:paraId="0FD20765" w14:textId="77777777" w:rsidR="00063CA2" w:rsidRPr="0018064A" w:rsidRDefault="00063CA2" w:rsidP="00063CA2">
            <w:pPr>
              <w:spacing w:before="120" w:after="120"/>
              <w:ind w:right="-54" w:firstLine="720"/>
              <w:jc w:val="both"/>
              <w:rPr>
                <w:rFonts w:cs="Times New Roman"/>
                <w:sz w:val="22"/>
              </w:rPr>
            </w:pPr>
            <w:r w:rsidRPr="0018064A">
              <w:rPr>
                <w:rFonts w:cs="Times New Roman"/>
                <w:sz w:val="22"/>
              </w:rPr>
              <w:t>c) Phục vụ chu đáo lễ viếng tưởng niệm liệt sĩ theo kế hoạch của huyện, thị xã, thành phố, xã, phường, thị trấn;</w:t>
            </w:r>
          </w:p>
          <w:p w14:paraId="07726E82" w14:textId="77777777" w:rsidR="00063CA2" w:rsidRPr="0018064A" w:rsidRDefault="00063CA2" w:rsidP="00063CA2">
            <w:pPr>
              <w:tabs>
                <w:tab w:val="left" w:pos="567"/>
              </w:tabs>
              <w:spacing w:before="120" w:after="120"/>
              <w:ind w:firstLine="720"/>
              <w:jc w:val="both"/>
              <w:rPr>
                <w:rFonts w:cs="Times New Roman"/>
                <w:sz w:val="22"/>
                <w:lang w:val="vi-VN" w:eastAsia="vi-VN"/>
              </w:rPr>
            </w:pPr>
            <w:r w:rsidRPr="0018064A">
              <w:rPr>
                <w:rFonts w:cs="Times New Roman"/>
                <w:spacing w:val="-6"/>
                <w:sz w:val="22"/>
                <w:lang w:val="vi-VN" w:eastAsia="vi-VN"/>
              </w:rPr>
              <w:t xml:space="preserve">d) </w:t>
            </w:r>
            <w:r w:rsidRPr="0018064A">
              <w:rPr>
                <w:rFonts w:cs="Times New Roman"/>
                <w:sz w:val="22"/>
                <w:lang w:val="vi-VN" w:eastAsia="vi-VN"/>
              </w:rPr>
              <w:t>Xây dựng kế hoạch cải tạo, nâng cấp, sửa chữa các hạng mục của công trình; hàng năm lập dự toán kinh phí cải tạo, nâng cấp, sửa chữa trình cấp có thẩm quyền xem xét, quyết định.</w:t>
            </w:r>
          </w:p>
          <w:p w14:paraId="4C062946" w14:textId="77777777" w:rsidR="00063CA2" w:rsidRPr="0018064A" w:rsidRDefault="00063CA2" w:rsidP="00063CA2">
            <w:pPr>
              <w:tabs>
                <w:tab w:val="left" w:pos="567"/>
              </w:tabs>
              <w:spacing w:before="120" w:after="120"/>
              <w:ind w:firstLine="720"/>
              <w:jc w:val="both"/>
              <w:rPr>
                <w:rFonts w:cs="Times New Roman"/>
                <w:sz w:val="22"/>
                <w:lang w:val="vi-VN" w:eastAsia="vi-VN"/>
              </w:rPr>
            </w:pPr>
            <w:r w:rsidRPr="0018064A">
              <w:rPr>
                <w:rFonts w:cs="Times New Roman"/>
                <w:sz w:val="22"/>
                <w:lang w:eastAsia="vi-VN"/>
              </w:rPr>
              <w:t xml:space="preserve">đ) </w:t>
            </w:r>
            <w:r w:rsidRPr="0018064A">
              <w:rPr>
                <w:rFonts w:cs="Times New Roman"/>
                <w:sz w:val="22"/>
                <w:lang w:val="vi-VN" w:eastAsia="vi-VN"/>
              </w:rPr>
              <w:t>Huy động các nguồn lực hỗ trợ hợp pháp để xây dựng tôn tạo, nâng cấp, sửa chữa các hạng mục của công trình.</w:t>
            </w:r>
          </w:p>
          <w:p w14:paraId="236A372D" w14:textId="77777777" w:rsidR="00063CA2" w:rsidRPr="0018064A" w:rsidRDefault="00063CA2" w:rsidP="00063CA2">
            <w:pPr>
              <w:tabs>
                <w:tab w:val="left" w:pos="567"/>
                <w:tab w:val="left" w:pos="720"/>
                <w:tab w:val="left" w:pos="8280"/>
              </w:tabs>
              <w:spacing w:before="120" w:after="120"/>
              <w:jc w:val="both"/>
              <w:rPr>
                <w:rFonts w:cs="Times New Roman"/>
                <w:sz w:val="22"/>
              </w:rPr>
            </w:pPr>
            <w:r w:rsidRPr="0018064A">
              <w:rPr>
                <w:rFonts w:cs="Times New Roman"/>
                <w:sz w:val="22"/>
              </w:rPr>
              <w:tab/>
            </w:r>
            <w:r w:rsidRPr="0018064A">
              <w:rPr>
                <w:rFonts w:cs="Times New Roman"/>
                <w:sz w:val="22"/>
              </w:rPr>
              <w:tab/>
              <w:t>3. Đối với mộ liệt sĩ, đơn vị quản lý có trách nhiệm:</w:t>
            </w:r>
          </w:p>
          <w:p w14:paraId="3CD37D88" w14:textId="77777777" w:rsidR="00063CA2" w:rsidRPr="0018064A" w:rsidRDefault="00063CA2" w:rsidP="00063CA2">
            <w:pPr>
              <w:shd w:val="clear" w:color="auto" w:fill="FFFFFF"/>
              <w:tabs>
                <w:tab w:val="left" w:pos="567"/>
              </w:tabs>
              <w:spacing w:before="120" w:after="120" w:line="234" w:lineRule="atLeast"/>
              <w:ind w:firstLine="720"/>
              <w:jc w:val="both"/>
              <w:rPr>
                <w:rFonts w:cs="Times New Roman"/>
                <w:i/>
                <w:sz w:val="22"/>
                <w:lang w:val="vi-VN" w:eastAsia="vi-VN"/>
              </w:rPr>
            </w:pPr>
            <w:r w:rsidRPr="0018064A">
              <w:rPr>
                <w:rFonts w:cs="Times New Roman"/>
                <w:sz w:val="22"/>
                <w:lang w:val="vi-VN" w:eastAsia="vi-VN"/>
              </w:rPr>
              <w:t>a) Lập sơ đồ mộ chí, hồ sơ từng phần mộ liệt sĩ </w:t>
            </w:r>
            <w:r w:rsidRPr="0018064A">
              <w:rPr>
                <w:rFonts w:cs="Times New Roman"/>
                <w:iCs/>
                <w:sz w:val="22"/>
                <w:lang w:val="vi-VN" w:eastAsia="vi-VN"/>
              </w:rPr>
              <w:t>(kể cả phần mộ đã di chuyển</w:t>
            </w:r>
            <w:r w:rsidRPr="0018064A">
              <w:rPr>
                <w:rFonts w:cs="Times New Roman"/>
                <w:iCs/>
                <w:sz w:val="22"/>
                <w:lang w:eastAsia="vi-VN"/>
              </w:rPr>
              <w:t>, mộ liệt sĩ an táng ngoài nghĩa trang liệt sĩ</w:t>
            </w:r>
            <w:r w:rsidRPr="0018064A">
              <w:rPr>
                <w:rFonts w:cs="Times New Roman"/>
                <w:iCs/>
                <w:sz w:val="22"/>
                <w:lang w:val="vi-VN" w:eastAsia="vi-VN"/>
              </w:rPr>
              <w:t>)</w:t>
            </w:r>
            <w:r w:rsidRPr="0018064A">
              <w:rPr>
                <w:rFonts w:cs="Times New Roman"/>
                <w:i/>
                <w:sz w:val="22"/>
                <w:lang w:val="vi-VN" w:eastAsia="vi-VN"/>
              </w:rPr>
              <w:t xml:space="preserve">. </w:t>
            </w:r>
            <w:r w:rsidRPr="0018064A">
              <w:rPr>
                <w:rFonts w:cs="Times New Roman"/>
                <w:sz w:val="22"/>
                <w:lang w:val="vi-VN" w:eastAsia="vi-VN"/>
              </w:rPr>
              <w:t xml:space="preserve">Cập nhật </w:t>
            </w:r>
            <w:r w:rsidRPr="0018064A">
              <w:rPr>
                <w:rFonts w:cs="Times New Roman"/>
                <w:sz w:val="22"/>
                <w:lang w:val="vi-VN" w:eastAsia="vi-VN"/>
              </w:rPr>
              <w:lastRenderedPageBreak/>
              <w:t>thông tin vào danh sách quản lý mộ và cơ sở dữ liệu quốc gia về liệt sĩ khi có sự thay đổi về mộ liệt sĩ trong nghĩa trang liệt sĩ.</w:t>
            </w:r>
          </w:p>
          <w:p w14:paraId="1883AF7D" w14:textId="77777777" w:rsidR="00063CA2" w:rsidRPr="0018064A" w:rsidRDefault="00063CA2" w:rsidP="00063CA2">
            <w:pPr>
              <w:tabs>
                <w:tab w:val="left" w:pos="567"/>
              </w:tabs>
              <w:spacing w:before="120" w:after="120"/>
              <w:ind w:firstLine="720"/>
              <w:jc w:val="both"/>
              <w:rPr>
                <w:rFonts w:cs="Times New Roman"/>
                <w:sz w:val="22"/>
                <w:lang w:val="vi-VN" w:eastAsia="vi-VN"/>
              </w:rPr>
            </w:pPr>
            <w:r w:rsidRPr="0018064A">
              <w:rPr>
                <w:rFonts w:cs="Times New Roman"/>
                <w:sz w:val="22"/>
                <w:lang w:val="vi-VN" w:eastAsia="vi-VN"/>
              </w:rPr>
              <w:t xml:space="preserve">b) Xây dựng kế hoạch cải tạo, nâng cấp, tu sửa các phần mộ trong </w:t>
            </w:r>
            <w:r w:rsidRPr="0018064A">
              <w:rPr>
                <w:rFonts w:cs="Times New Roman"/>
                <w:sz w:val="22"/>
                <w:lang w:eastAsia="vi-VN"/>
              </w:rPr>
              <w:t>n</w:t>
            </w:r>
            <w:r w:rsidRPr="0018064A">
              <w:rPr>
                <w:rFonts w:cs="Times New Roman"/>
                <w:sz w:val="22"/>
                <w:lang w:val="vi-VN" w:eastAsia="vi-VN"/>
              </w:rPr>
              <w:t>ghĩa trang liệt sĩ; lập dự toán kinh phí cải tạo, nâng cấp, tu bổ các phần mộ, hàng năm trình cấp có thẩm quyền xem xét, quyết định.</w:t>
            </w:r>
          </w:p>
          <w:p w14:paraId="0EF0032A" w14:textId="77777777" w:rsidR="00063CA2" w:rsidRPr="0018064A" w:rsidRDefault="00063CA2" w:rsidP="00063CA2">
            <w:pPr>
              <w:tabs>
                <w:tab w:val="left" w:pos="567"/>
              </w:tabs>
              <w:spacing w:before="120" w:after="120"/>
              <w:ind w:firstLine="720"/>
              <w:jc w:val="both"/>
              <w:rPr>
                <w:rFonts w:cs="Times New Roman"/>
                <w:sz w:val="22"/>
                <w:lang w:val="vi-VN" w:eastAsia="vi-VN"/>
              </w:rPr>
            </w:pPr>
            <w:r w:rsidRPr="0018064A">
              <w:rPr>
                <w:rFonts w:cs="Times New Roman"/>
                <w:sz w:val="22"/>
                <w:lang w:val="vi-VN" w:eastAsia="vi-VN"/>
              </w:rPr>
              <w:t>c) Đối với các phần mộ đã di chuyển hài cốt, được sửa chữa lại vỏ mộ, trên bia mộ khắc thêm dòng chữ “Hài cốt liệt sĩ đã di chuyển” ở phía dưới cùng và trong danh sách quản lý phải ghi rõ hài cốt đã di chuyển về quê quán </w:t>
            </w:r>
            <w:r w:rsidRPr="0018064A">
              <w:rPr>
                <w:rFonts w:cs="Times New Roman"/>
                <w:iCs/>
                <w:sz w:val="22"/>
                <w:lang w:val="vi-VN" w:eastAsia="vi-VN"/>
              </w:rPr>
              <w:t>(hoặc chuyển đến nghĩa trang liệt sĩ khác)</w:t>
            </w:r>
            <w:r w:rsidRPr="0018064A">
              <w:rPr>
                <w:rFonts w:cs="Times New Roman"/>
                <w:i/>
                <w:sz w:val="22"/>
                <w:lang w:val="vi-VN" w:eastAsia="vi-VN"/>
              </w:rPr>
              <w:t>;</w:t>
            </w:r>
            <w:r w:rsidRPr="0018064A">
              <w:rPr>
                <w:rFonts w:cs="Times New Roman"/>
                <w:sz w:val="22"/>
                <w:lang w:val="vi-VN" w:eastAsia="vi-VN"/>
              </w:rPr>
              <w:t> lập biên bản bàn giao hài cốt cho thân nhân liệt sĩ và lưu giữ hồ sơ di chuyển theo quy định.</w:t>
            </w:r>
          </w:p>
          <w:p w14:paraId="28B610F1" w14:textId="77777777" w:rsidR="00063CA2" w:rsidRPr="0018064A" w:rsidRDefault="00063CA2" w:rsidP="00063CA2">
            <w:pPr>
              <w:shd w:val="clear" w:color="auto" w:fill="FFFFFF"/>
              <w:tabs>
                <w:tab w:val="left" w:pos="567"/>
              </w:tabs>
              <w:spacing w:before="120" w:after="120" w:line="234" w:lineRule="atLeast"/>
              <w:ind w:firstLine="720"/>
              <w:jc w:val="both"/>
              <w:rPr>
                <w:rFonts w:cs="Times New Roman"/>
                <w:sz w:val="22"/>
                <w:lang w:val="vi-VN" w:eastAsia="vi-VN"/>
              </w:rPr>
            </w:pPr>
            <w:r w:rsidRPr="0018064A">
              <w:rPr>
                <w:rFonts w:cs="Times New Roman"/>
                <w:sz w:val="22"/>
                <w:lang w:val="vi-VN" w:eastAsia="vi-VN"/>
              </w:rPr>
              <w:t>d) Quy trình, thủ tục đính chính thông tin bia mộ được thực hiện theo quy định tại Điều 154 Nghị định số 131/2021/NĐ-CP.</w:t>
            </w:r>
          </w:p>
          <w:p w14:paraId="6BB4A73E" w14:textId="77777777" w:rsidR="00063CA2" w:rsidRPr="0018064A" w:rsidRDefault="00063CA2" w:rsidP="00063CA2">
            <w:pPr>
              <w:spacing w:before="60"/>
              <w:ind w:right="2" w:firstLine="720"/>
              <w:rPr>
                <w:rFonts w:cs="Times New Roman"/>
                <w:sz w:val="22"/>
              </w:rPr>
            </w:pPr>
            <w:r w:rsidRPr="0018064A">
              <w:rPr>
                <w:rFonts w:cs="Times New Roman"/>
                <w:sz w:val="22"/>
                <w:lang w:eastAsia="vi-VN"/>
              </w:rPr>
              <w:t>4. Công tác quản lý nghĩa trang liệt sĩ.</w:t>
            </w:r>
          </w:p>
          <w:p w14:paraId="0C80F07C" w14:textId="77777777" w:rsidR="00063CA2" w:rsidRPr="0018064A" w:rsidRDefault="00063CA2" w:rsidP="00063CA2">
            <w:pPr>
              <w:shd w:val="clear" w:color="auto" w:fill="FFFFFF"/>
              <w:tabs>
                <w:tab w:val="left" w:pos="567"/>
              </w:tabs>
              <w:spacing w:before="120" w:after="120"/>
              <w:ind w:firstLine="720"/>
              <w:jc w:val="both"/>
              <w:rPr>
                <w:rFonts w:cs="Times New Roman"/>
                <w:sz w:val="22"/>
                <w:lang w:eastAsia="vi-VN"/>
              </w:rPr>
            </w:pPr>
            <w:r w:rsidRPr="0018064A">
              <w:rPr>
                <w:rFonts w:cs="Times New Roman"/>
                <w:sz w:val="22"/>
                <w:lang w:eastAsia="vi-VN"/>
              </w:rPr>
              <w:t xml:space="preserve">Tùy theo diện tích, quy mô của nghĩa trang liệt sĩ, Ủy ban nhân dân cấp huyện, Ủy ban nhân dân cấp xã quyết định thành lập bộ phận quản lý nghĩa trang liệt sĩ </w:t>
            </w:r>
            <w:r w:rsidRPr="0018064A">
              <w:rPr>
                <w:rFonts w:cs="Times New Roman"/>
                <w:sz w:val="22"/>
                <w:lang w:eastAsia="vi-VN"/>
              </w:rPr>
              <w:lastRenderedPageBreak/>
              <w:t>theo quy định tại khoản 1 Điều 153 Nghị định 131/2021/NĐ-CP. Trường hợp nghĩa trang liệt sĩ không đủ điều kiện thành lập bộ phận quản lý nghĩa trang thì thực hiện hợp đồng hoặc thuê mướn người làm nhiệm vụ bảo vệ, chăm sóc, quản lý theo quy định.</w:t>
            </w:r>
          </w:p>
          <w:p w14:paraId="49967B5F" w14:textId="77777777" w:rsidR="00063CA2" w:rsidRPr="0018064A" w:rsidRDefault="00063CA2" w:rsidP="00063CA2">
            <w:pPr>
              <w:shd w:val="clear" w:color="auto" w:fill="FFFFFF"/>
              <w:tabs>
                <w:tab w:val="left" w:pos="567"/>
              </w:tabs>
              <w:spacing w:before="120" w:after="120"/>
              <w:ind w:firstLine="720"/>
              <w:jc w:val="both"/>
              <w:rPr>
                <w:rFonts w:cs="Times New Roman"/>
                <w:sz w:val="22"/>
                <w:lang w:eastAsia="vi-VN"/>
              </w:rPr>
            </w:pPr>
            <w:r w:rsidRPr="0018064A">
              <w:rPr>
                <w:rFonts w:cs="Times New Roman"/>
                <w:sz w:val="22"/>
                <w:lang w:eastAsia="vi-VN"/>
              </w:rPr>
              <w:t>Chính sách đối với bộ phận quản lý nghĩa trang, người bảo vệ, chăm sóc, quản lý nghĩa trang thực hiện theo quy định tại Điều 137 Nghị định 131/2021/NĐ-CP.</w:t>
            </w:r>
          </w:p>
          <w:p w14:paraId="08CDEA13" w14:textId="77777777" w:rsidR="0004788B" w:rsidRPr="0018064A" w:rsidRDefault="0004788B" w:rsidP="000B38BE">
            <w:pPr>
              <w:spacing w:before="120" w:after="120"/>
              <w:ind w:firstLine="720"/>
              <w:jc w:val="both"/>
              <w:rPr>
                <w:rFonts w:cs="Times New Roman"/>
                <w:b/>
                <w:bCs/>
                <w:sz w:val="22"/>
              </w:rPr>
            </w:pPr>
          </w:p>
        </w:tc>
        <w:tc>
          <w:tcPr>
            <w:tcW w:w="1121" w:type="pct"/>
          </w:tcPr>
          <w:p w14:paraId="36A112DA" w14:textId="77777777" w:rsidR="00063CA2" w:rsidRPr="0018064A" w:rsidRDefault="00063CA2" w:rsidP="00233635">
            <w:pPr>
              <w:shd w:val="clear" w:color="auto" w:fill="FFFFFF"/>
              <w:spacing w:after="120"/>
              <w:jc w:val="both"/>
              <w:rPr>
                <w:rFonts w:cs="Times New Roman"/>
                <w:b/>
                <w:sz w:val="22"/>
                <w:lang w:val="vi-VN" w:eastAsia="en-GB"/>
              </w:rPr>
            </w:pPr>
            <w:r w:rsidRPr="0018064A">
              <w:rPr>
                <w:rFonts w:cs="Times New Roman"/>
                <w:b/>
                <w:sz w:val="22"/>
                <w:lang w:val="vi-VN" w:eastAsia="en-GB"/>
              </w:rPr>
              <w:lastRenderedPageBreak/>
              <w:t>Điều 4. Nội dung quản lý công trình ghi công liệt sĩ, mộ liệt sĩ</w:t>
            </w:r>
          </w:p>
          <w:p w14:paraId="5C5D03CB" w14:textId="77777777" w:rsidR="00063CA2" w:rsidRPr="0018064A" w:rsidRDefault="00063CA2" w:rsidP="00063CA2">
            <w:pPr>
              <w:shd w:val="clear" w:color="auto" w:fill="FFFFFF"/>
              <w:spacing w:after="120"/>
              <w:ind w:firstLine="567"/>
              <w:jc w:val="both"/>
              <w:rPr>
                <w:rFonts w:cs="Times New Roman"/>
                <w:bCs/>
                <w:sz w:val="22"/>
                <w:lang w:val="vi-VN" w:eastAsia="en-GB"/>
              </w:rPr>
            </w:pPr>
            <w:r w:rsidRPr="0018064A">
              <w:rPr>
                <w:rFonts w:cs="Times New Roman"/>
                <w:bCs/>
                <w:sz w:val="22"/>
                <w:lang w:val="vi-VN" w:eastAsia="en-GB"/>
              </w:rPr>
              <w:t>1. Đối với các công trình Đài tưởng niệm liệt sĩ, Đền thờ liệt sĩ, Nhà bia ghi tên liệt sĩ, cơ quan quản lý có trách nhiệm:</w:t>
            </w:r>
          </w:p>
          <w:p w14:paraId="77677156" w14:textId="77777777" w:rsidR="00063CA2" w:rsidRPr="0018064A" w:rsidRDefault="00063CA2" w:rsidP="00063CA2">
            <w:pPr>
              <w:spacing w:after="120"/>
              <w:ind w:right="-54" w:firstLine="567"/>
              <w:jc w:val="both"/>
              <w:rPr>
                <w:rFonts w:cs="Times New Roman"/>
                <w:sz w:val="22"/>
                <w:lang w:val="vi-VN"/>
              </w:rPr>
            </w:pPr>
            <w:r w:rsidRPr="0018064A">
              <w:rPr>
                <w:rFonts w:cs="Times New Roman"/>
                <w:bCs/>
                <w:sz w:val="22"/>
                <w:lang w:val="vi-VN" w:eastAsia="en-GB"/>
              </w:rPr>
              <w:t xml:space="preserve"> </w:t>
            </w:r>
            <w:r w:rsidRPr="0018064A">
              <w:rPr>
                <w:rFonts w:cs="Times New Roman"/>
                <w:sz w:val="22"/>
                <w:lang w:val="vi-VN"/>
              </w:rPr>
              <w:t>a) Quản lý, bảo vệ, chăm sóc vườn hoa, cây cảnh, điện chiếu sáng và các hạng mục khác của các công trình bảo đảm luôn sạch đẹp và trang nghiêm.</w:t>
            </w:r>
          </w:p>
          <w:p w14:paraId="5673F457" w14:textId="77777777" w:rsidR="00063CA2" w:rsidRPr="0018064A" w:rsidRDefault="00063CA2" w:rsidP="00063CA2">
            <w:pPr>
              <w:spacing w:after="120"/>
              <w:ind w:right="-54" w:firstLine="720"/>
              <w:jc w:val="both"/>
              <w:rPr>
                <w:rFonts w:cs="Times New Roman"/>
                <w:sz w:val="22"/>
                <w:lang w:val="vi-VN"/>
              </w:rPr>
            </w:pPr>
            <w:r w:rsidRPr="0018064A">
              <w:rPr>
                <w:rFonts w:cs="Times New Roman"/>
                <w:sz w:val="22"/>
                <w:lang w:val="vi-VN"/>
              </w:rPr>
              <w:t>b) Đón tiếp, hướng dẫn các tổ chức và nhân dân đến thăm viếng, dâng hương; chuẩn bị các điều kiện phục vụ lễ dâng hương của tỉnh nhân các ngày lễ, tết và các sự kiện chính trị lớn của đất nước, của tỉnh khi có kế hoạch, chương trình, ý kiến chỉ đạo của tỉnh.</w:t>
            </w:r>
          </w:p>
          <w:p w14:paraId="39719070" w14:textId="77777777" w:rsidR="00063CA2" w:rsidRPr="0018064A" w:rsidRDefault="00063CA2" w:rsidP="00063CA2">
            <w:pPr>
              <w:spacing w:after="120"/>
              <w:ind w:right="-54" w:firstLine="720"/>
              <w:jc w:val="both"/>
              <w:rPr>
                <w:rFonts w:cs="Times New Roman"/>
                <w:sz w:val="22"/>
                <w:lang w:val="vi-VN"/>
              </w:rPr>
            </w:pPr>
            <w:r w:rsidRPr="0018064A">
              <w:rPr>
                <w:rFonts w:cs="Times New Roman"/>
                <w:sz w:val="22"/>
                <w:lang w:val="vi-VN"/>
              </w:rPr>
              <w:t>c) Phục vụ chu đáo lễ viếng, dâng hương tưởng niệm liệt sĩ theo chương trình, kế hoạch.</w:t>
            </w:r>
          </w:p>
          <w:p w14:paraId="54BEE291" w14:textId="77777777" w:rsidR="00063CA2" w:rsidRPr="0018064A" w:rsidRDefault="00063CA2" w:rsidP="00063CA2">
            <w:pPr>
              <w:tabs>
                <w:tab w:val="left" w:pos="567"/>
              </w:tabs>
              <w:spacing w:after="120"/>
              <w:ind w:firstLine="720"/>
              <w:jc w:val="both"/>
              <w:rPr>
                <w:rFonts w:cs="Times New Roman"/>
                <w:sz w:val="22"/>
                <w:lang w:val="vi-VN" w:eastAsia="vi-VN"/>
              </w:rPr>
            </w:pPr>
            <w:r w:rsidRPr="0018064A">
              <w:rPr>
                <w:rFonts w:cs="Times New Roman"/>
                <w:spacing w:val="-6"/>
                <w:sz w:val="22"/>
                <w:lang w:val="vi-VN" w:eastAsia="vi-VN"/>
              </w:rPr>
              <w:t xml:space="preserve">d) </w:t>
            </w:r>
            <w:r w:rsidRPr="0018064A">
              <w:rPr>
                <w:rFonts w:cs="Times New Roman"/>
                <w:sz w:val="22"/>
                <w:lang w:val="vi-VN" w:eastAsia="vi-VN"/>
              </w:rPr>
              <w:t>Xây dựng kế hoạch đầu tư, cải tạo, nâng cấp, sửa chữa, tu bổ các hạng mục của công trình; hằng năm lập dự toán kinh phí cải tạo, nâng cấp, sửa chữa, tu trình cấp có thẩm quyền xem xét, quyết định.</w:t>
            </w:r>
          </w:p>
          <w:p w14:paraId="3A06B243" w14:textId="77777777" w:rsidR="00063CA2" w:rsidRPr="0018064A" w:rsidRDefault="00063CA2" w:rsidP="00063CA2">
            <w:pPr>
              <w:tabs>
                <w:tab w:val="left" w:pos="567"/>
              </w:tabs>
              <w:spacing w:after="120"/>
              <w:ind w:firstLine="720"/>
              <w:jc w:val="both"/>
              <w:rPr>
                <w:rFonts w:cs="Times New Roman"/>
                <w:sz w:val="22"/>
                <w:lang w:val="vi-VN" w:eastAsia="vi-VN"/>
              </w:rPr>
            </w:pPr>
            <w:r w:rsidRPr="0018064A">
              <w:rPr>
                <w:rFonts w:cs="Times New Roman"/>
                <w:sz w:val="22"/>
                <w:lang w:val="vi-VN" w:eastAsia="vi-VN"/>
              </w:rPr>
              <w:t>2. Đối với nghĩa trang liệt sĩ, cơ quan quản lý có trách nhiệm:</w:t>
            </w:r>
          </w:p>
          <w:p w14:paraId="2DF18929" w14:textId="77777777" w:rsidR="00063CA2" w:rsidRPr="0018064A" w:rsidRDefault="00063CA2" w:rsidP="00063CA2">
            <w:pPr>
              <w:spacing w:after="280" w:afterAutospacing="1"/>
              <w:ind w:firstLine="567"/>
              <w:jc w:val="both"/>
              <w:rPr>
                <w:rFonts w:cs="Times New Roman"/>
                <w:sz w:val="22"/>
                <w:lang w:val="vi-VN"/>
              </w:rPr>
            </w:pPr>
            <w:r w:rsidRPr="0018064A">
              <w:rPr>
                <w:rFonts w:cs="Times New Roman"/>
                <w:sz w:val="22"/>
                <w:lang w:val="vi-VN"/>
              </w:rPr>
              <w:lastRenderedPageBreak/>
              <w:t>a) Xây dựng nội quy quản lý nghĩa trang liệt sĩ.</w:t>
            </w:r>
          </w:p>
          <w:p w14:paraId="2627B50D" w14:textId="77777777" w:rsidR="00063CA2" w:rsidRPr="0018064A" w:rsidRDefault="00063CA2" w:rsidP="00063CA2">
            <w:pPr>
              <w:spacing w:after="120" w:line="320" w:lineRule="exact"/>
              <w:ind w:firstLine="567"/>
              <w:jc w:val="both"/>
              <w:rPr>
                <w:rFonts w:cs="Times New Roman"/>
                <w:sz w:val="22"/>
              </w:rPr>
            </w:pPr>
            <w:r w:rsidRPr="0018064A">
              <w:rPr>
                <w:rFonts w:cs="Times New Roman"/>
                <w:sz w:val="22"/>
                <w:lang w:val="vi-VN"/>
              </w:rPr>
              <w:t xml:space="preserve">b) Tiếp nhận, tổ chức an táng hài cốt liệt sĩ do các đơn vị </w:t>
            </w:r>
            <w:r w:rsidRPr="0018064A">
              <w:rPr>
                <w:rFonts w:cs="Times New Roman"/>
                <w:sz w:val="22"/>
              </w:rPr>
              <w:t xml:space="preserve">tìm kiếm </w:t>
            </w:r>
            <w:r w:rsidRPr="0018064A">
              <w:rPr>
                <w:rFonts w:cs="Times New Roman"/>
                <w:sz w:val="22"/>
                <w:lang w:val="vi-VN"/>
              </w:rPr>
              <w:t>quy tập bàn giao</w:t>
            </w:r>
            <w:r w:rsidRPr="0018064A">
              <w:rPr>
                <w:rFonts w:cs="Times New Roman"/>
                <w:sz w:val="22"/>
              </w:rPr>
              <w:t xml:space="preserve"> và tổ chức an táng hài cốt liệt sĩ được di chuyển theo nguyện vọng của thân nhân hoặc người thờ cúng liệt sĩ.</w:t>
            </w:r>
          </w:p>
          <w:p w14:paraId="5C596E51" w14:textId="77777777" w:rsidR="00063CA2" w:rsidRPr="0018064A" w:rsidRDefault="00063CA2" w:rsidP="00063CA2">
            <w:pPr>
              <w:spacing w:after="120" w:line="320" w:lineRule="exact"/>
              <w:ind w:firstLine="567"/>
              <w:jc w:val="both"/>
              <w:rPr>
                <w:rFonts w:cs="Times New Roman"/>
                <w:sz w:val="22"/>
                <w:lang w:val="vi-VN"/>
              </w:rPr>
            </w:pPr>
            <w:r w:rsidRPr="0018064A">
              <w:rPr>
                <w:rFonts w:cs="Times New Roman"/>
                <w:sz w:val="22"/>
                <w:lang w:val="vi-VN"/>
              </w:rPr>
              <w:t>c) Quản lý, bảo vệ, chăm sóc phần mộ liệt sĩ, vườn hoa, cây cảnh, khuôn viên và các hạng mục khác của nghĩa trang, bảo đảm luôn sạch đẹp và trang nghiêm;</w:t>
            </w:r>
          </w:p>
          <w:p w14:paraId="6DE9F4E9" w14:textId="77777777" w:rsidR="00063CA2" w:rsidRPr="0018064A" w:rsidRDefault="00063CA2" w:rsidP="00063CA2">
            <w:pPr>
              <w:spacing w:after="120" w:line="320" w:lineRule="exact"/>
              <w:ind w:firstLine="567"/>
              <w:jc w:val="both"/>
              <w:rPr>
                <w:rFonts w:cs="Times New Roman"/>
                <w:sz w:val="22"/>
                <w:lang w:val="vi-VN"/>
              </w:rPr>
            </w:pPr>
            <w:r w:rsidRPr="0018064A">
              <w:rPr>
                <w:rFonts w:cs="Times New Roman"/>
                <w:sz w:val="22"/>
                <w:lang w:val="vi-VN"/>
              </w:rPr>
              <w:t>d) Tổ chức đón tiếp, hướng dẫn thân nhân liệt sĩ trong và ngoài tỉnh đến thăm viếng mộ, di chuyển hài cốt liệt sĩ.</w:t>
            </w:r>
          </w:p>
          <w:p w14:paraId="43658688" w14:textId="77777777" w:rsidR="00063CA2" w:rsidRPr="0018064A" w:rsidRDefault="00063CA2" w:rsidP="00063CA2">
            <w:pPr>
              <w:spacing w:after="120" w:line="320" w:lineRule="exact"/>
              <w:ind w:firstLine="567"/>
              <w:jc w:val="both"/>
              <w:rPr>
                <w:rFonts w:cs="Times New Roman"/>
                <w:sz w:val="22"/>
                <w:lang w:val="vi-VN"/>
              </w:rPr>
            </w:pPr>
            <w:r w:rsidRPr="0018064A">
              <w:rPr>
                <w:rFonts w:cs="Times New Roman"/>
                <w:sz w:val="22"/>
                <w:lang w:val="vi-VN"/>
              </w:rPr>
              <w:t xml:space="preserve">đ) Phục vụ chu đáo lễ dâng hương viếng nghĩa trang liệt sĩ theo chương trình, kế hoạch của cấp xã và các đoàn đại biểu của trung ương, của tỉnh (nếu có) nhân các ngày lễ, ngày tết hàng năm và </w:t>
            </w:r>
            <w:r w:rsidRPr="0018064A">
              <w:rPr>
                <w:rFonts w:cs="Times New Roman"/>
                <w:sz w:val="22"/>
                <w:lang w:val="de-DE"/>
              </w:rPr>
              <w:t>các sự kiện chính trị lớn của đất nước, của tỉnh, của địa phương.</w:t>
            </w:r>
          </w:p>
          <w:p w14:paraId="28E6DADC" w14:textId="77777777" w:rsidR="00063CA2" w:rsidRPr="0018064A" w:rsidRDefault="00063CA2" w:rsidP="00063CA2">
            <w:pPr>
              <w:spacing w:after="120" w:line="320" w:lineRule="exact"/>
              <w:ind w:firstLine="567"/>
              <w:jc w:val="both"/>
              <w:rPr>
                <w:rFonts w:cs="Times New Roman"/>
                <w:sz w:val="22"/>
                <w:lang w:val="vi-VN"/>
              </w:rPr>
            </w:pPr>
            <w:r w:rsidRPr="0018064A">
              <w:rPr>
                <w:rFonts w:cs="Times New Roman"/>
                <w:sz w:val="22"/>
                <w:lang w:val="vi-VN"/>
              </w:rPr>
              <w:lastRenderedPageBreak/>
              <w:t>e) Phối hợp với cơ quan liên quan xem xét, đề nghị cơ quan có thẩm quyền giải quyết đối với các trường hợp thân nhân gia đình có hài cốt liệt sĩ đang an táng tại nghĩa trang liệt sĩ có nguyện vọng cất bốc, di dời mộ liệt sĩ theo quy định.</w:t>
            </w:r>
          </w:p>
          <w:p w14:paraId="3B670064" w14:textId="77777777" w:rsidR="00063CA2" w:rsidRPr="0018064A" w:rsidRDefault="00063CA2" w:rsidP="00063CA2">
            <w:pPr>
              <w:tabs>
                <w:tab w:val="left" w:pos="567"/>
              </w:tabs>
              <w:spacing w:after="120"/>
              <w:jc w:val="both"/>
              <w:rPr>
                <w:rFonts w:cs="Times New Roman"/>
                <w:sz w:val="22"/>
                <w:lang w:val="vi-VN" w:eastAsia="vi-VN"/>
              </w:rPr>
            </w:pPr>
            <w:r w:rsidRPr="0018064A">
              <w:rPr>
                <w:rFonts w:cs="Times New Roman"/>
                <w:sz w:val="22"/>
                <w:lang w:val="vi-VN"/>
              </w:rPr>
              <w:tab/>
              <w:t>g)</w:t>
            </w:r>
            <w:r w:rsidRPr="0018064A">
              <w:rPr>
                <w:rFonts w:cs="Times New Roman"/>
                <w:sz w:val="22"/>
                <w:lang w:val="vi-VN" w:eastAsia="vi-VN"/>
              </w:rPr>
              <w:t xml:space="preserve"> Phối hợp với Đoàn Thanh niên Cộng sản Hồ Chí Minh, cơ sở giáo dục</w:t>
            </w:r>
            <w:r w:rsidRPr="0018064A">
              <w:rPr>
                <w:rFonts w:cs="Times New Roman"/>
                <w:sz w:val="22"/>
                <w:lang w:val="vi-VN" w:eastAsia="vi-VN"/>
              </w:rPr>
              <w:br/>
              <w:t>đào tạo trên địa bàn tổ chức thắp nến tri ân, vệ sinh, chăm sóc các phần mộ liệt</w:t>
            </w:r>
            <w:r w:rsidRPr="0018064A">
              <w:rPr>
                <w:rFonts w:cs="Times New Roman"/>
                <w:sz w:val="22"/>
                <w:lang w:val="vi-VN" w:eastAsia="vi-VN"/>
              </w:rPr>
              <w:br/>
              <w:t>sĩ và khuôn viên nghĩa trang liệt sĩ tạo cảnh quan sạch đẹp, trang nghiêm.</w:t>
            </w:r>
          </w:p>
          <w:p w14:paraId="7986C754" w14:textId="77777777" w:rsidR="00063CA2" w:rsidRPr="0018064A" w:rsidRDefault="00063CA2" w:rsidP="00063CA2">
            <w:pPr>
              <w:spacing w:after="120" w:line="320" w:lineRule="exact"/>
              <w:ind w:firstLine="567"/>
              <w:jc w:val="both"/>
              <w:rPr>
                <w:rFonts w:cs="Times New Roman"/>
                <w:sz w:val="22"/>
                <w:lang w:val="vi-VN"/>
              </w:rPr>
            </w:pPr>
            <w:r w:rsidRPr="0018064A">
              <w:rPr>
                <w:rFonts w:cs="Times New Roman"/>
                <w:sz w:val="22"/>
                <w:lang w:val="vi-VN"/>
              </w:rPr>
              <w:t>h) Hằng năm xây dựng kế hoạch nâng cấp, tu bổ, sửa chữa các phần mộ, các hạng mục khác trong nghĩa trang liệt sĩ báo cáo về Sở Nội vụ tổng hợp báo cáo cấp có thẩm quyền xem xét, quyết định; Huy động các nguồn lực hỗ trợ hợp pháp để xây dựng, cải tạo, nâng cấp, tu bổ công trình nghĩa trang liệt sĩ.</w:t>
            </w:r>
          </w:p>
          <w:p w14:paraId="4299DAE6" w14:textId="77777777" w:rsidR="00063CA2" w:rsidRPr="0018064A" w:rsidRDefault="00063CA2" w:rsidP="00063CA2">
            <w:pPr>
              <w:spacing w:after="120" w:line="320" w:lineRule="exact"/>
              <w:ind w:firstLine="567"/>
              <w:jc w:val="both"/>
              <w:rPr>
                <w:rFonts w:cs="Times New Roman"/>
                <w:sz w:val="22"/>
                <w:lang w:val="vi-VN"/>
              </w:rPr>
            </w:pPr>
            <w:r w:rsidRPr="0018064A">
              <w:rPr>
                <w:rFonts w:cs="Times New Roman"/>
                <w:sz w:val="22"/>
                <w:lang w:val="vi-VN"/>
              </w:rPr>
              <w:t>3. Đối với mộ liệt sĩ, đơn vị quản lý có trách nhiệm:</w:t>
            </w:r>
          </w:p>
          <w:p w14:paraId="236F8D49" w14:textId="29EDE263" w:rsidR="00063CA2" w:rsidRPr="0018064A" w:rsidRDefault="00063CA2" w:rsidP="00063CA2">
            <w:pPr>
              <w:spacing w:after="280" w:afterAutospacing="1"/>
              <w:ind w:firstLine="567"/>
              <w:jc w:val="both"/>
              <w:rPr>
                <w:rFonts w:cs="Times New Roman"/>
                <w:sz w:val="22"/>
                <w:lang w:val="vi-VN"/>
              </w:rPr>
            </w:pPr>
            <w:r w:rsidRPr="0018064A">
              <w:rPr>
                <w:rFonts w:cs="Times New Roman"/>
                <w:sz w:val="22"/>
                <w:lang w:val="vi-VN"/>
              </w:rPr>
              <w:t xml:space="preserve">a) Lập sơ đồ nghĩa trang và vị trí mộ, quản lý hồ sơ mộ liệt sĩ (bao </w:t>
            </w:r>
            <w:r w:rsidRPr="0018064A">
              <w:rPr>
                <w:rFonts w:cs="Times New Roman"/>
                <w:sz w:val="22"/>
                <w:lang w:val="vi-VN"/>
              </w:rPr>
              <w:lastRenderedPageBreak/>
              <w:t xml:space="preserve">gồm thông tin mộ, vị trí mộ, biên bản bàn giao hài cốt liệt sĩ và các giấy tờ liên quan đến phần mộ); lập danh sách quản lý mộ </w:t>
            </w:r>
            <w:r w:rsidR="007B158C" w:rsidRPr="0018064A">
              <w:rPr>
                <w:rFonts w:cs="Times New Roman"/>
                <w:sz w:val="22"/>
              </w:rPr>
              <w:t xml:space="preserve">liệt sĩ </w:t>
            </w:r>
            <w:r w:rsidR="00C840BD" w:rsidRPr="0018064A">
              <w:rPr>
                <w:rFonts w:cs="Times New Roman"/>
                <w:sz w:val="22"/>
              </w:rPr>
              <w:t xml:space="preserve">an táng </w:t>
            </w:r>
            <w:r w:rsidRPr="0018064A">
              <w:rPr>
                <w:rFonts w:cs="Times New Roman"/>
                <w:sz w:val="22"/>
                <w:lang w:val="vi-VN"/>
              </w:rPr>
              <w:t xml:space="preserve">trong </w:t>
            </w:r>
            <w:r w:rsidR="00C840BD" w:rsidRPr="0018064A">
              <w:rPr>
                <w:rFonts w:cs="Times New Roman"/>
                <w:sz w:val="22"/>
              </w:rPr>
              <w:t xml:space="preserve">và ngoài </w:t>
            </w:r>
            <w:r w:rsidRPr="0018064A">
              <w:rPr>
                <w:rFonts w:cs="Times New Roman"/>
                <w:sz w:val="22"/>
                <w:lang w:val="vi-VN"/>
              </w:rPr>
              <w:t>nghĩa trang liệt sĩ theo quy định; thường xuyên cập nhật thông tin vào danh sách quản lý mộ khi có sự thay đổi về mộ trong nghĩa trang liệt sĩ (trường hợp liệt sĩ di chuyển hoặc tiếp nhận mới, lưu hồ sơ và báo cáo cơ quan quản lý cấp trên).</w:t>
            </w:r>
          </w:p>
          <w:p w14:paraId="098BFA4C" w14:textId="5E320C66" w:rsidR="00063CA2" w:rsidRPr="0018064A" w:rsidRDefault="00063CA2" w:rsidP="00063CA2">
            <w:pPr>
              <w:spacing w:after="280" w:afterAutospacing="1"/>
              <w:ind w:firstLine="567"/>
              <w:jc w:val="both"/>
              <w:rPr>
                <w:rFonts w:cs="Times New Roman"/>
                <w:sz w:val="22"/>
                <w:lang w:val="vi-VN"/>
              </w:rPr>
            </w:pPr>
            <w:r w:rsidRPr="0018064A">
              <w:rPr>
                <w:rFonts w:cs="Times New Roman"/>
                <w:sz w:val="22"/>
                <w:lang w:val="vi-VN"/>
              </w:rPr>
              <w:t>b) Mộ liệt sĩ được chăm sóc, quản lý, sửa chữa, tu bổ thường xuyên đảm bảo luôn sạch sẽ, trang nghiêm.</w:t>
            </w:r>
          </w:p>
          <w:p w14:paraId="5A0DE1BE" w14:textId="77777777" w:rsidR="00063CA2" w:rsidRPr="0018064A" w:rsidRDefault="00063CA2" w:rsidP="00063CA2">
            <w:pPr>
              <w:spacing w:after="120" w:line="320" w:lineRule="exact"/>
              <w:ind w:firstLine="567"/>
              <w:jc w:val="both"/>
              <w:rPr>
                <w:rFonts w:cs="Times New Roman"/>
                <w:sz w:val="22"/>
                <w:lang w:val="vi-VN"/>
              </w:rPr>
            </w:pPr>
            <w:r w:rsidRPr="0018064A">
              <w:rPr>
                <w:rFonts w:cs="Times New Roman"/>
                <w:sz w:val="22"/>
                <w:lang w:val="vi-VN"/>
              </w:rPr>
              <w:t xml:space="preserve">c) Mộ liệt sĩ trong cùng một nghĩa trang liệt sĩ được xây dựng thống nhất về kích thước, quy cách quy định tại khoản 2 Điều 152 Nghị định số 131/2021/NĐ-CP của Chính phủ. </w:t>
            </w:r>
          </w:p>
          <w:p w14:paraId="619A0F56" w14:textId="77777777" w:rsidR="00063CA2" w:rsidRPr="0018064A" w:rsidRDefault="00063CA2" w:rsidP="00063CA2">
            <w:pPr>
              <w:spacing w:after="120" w:line="320" w:lineRule="exact"/>
              <w:ind w:firstLine="567"/>
              <w:jc w:val="both"/>
              <w:rPr>
                <w:rFonts w:cs="Times New Roman"/>
                <w:sz w:val="22"/>
                <w:lang w:val="vi-VN"/>
              </w:rPr>
            </w:pPr>
            <w:r w:rsidRPr="0018064A">
              <w:rPr>
                <w:rFonts w:cs="Times New Roman"/>
                <w:sz w:val="22"/>
                <w:lang w:val="vi-VN"/>
              </w:rPr>
              <w:t xml:space="preserve">d) Thực hiện khắc lại thông tin trên bia mộ liệt sĩ đối với các trường hợp được cấp có thẩm quyền ban hành quyết định đính chính thông tin trên bia mộ. Việc đính chính thông tin trên bia mộ phải được thực hiện theo quy trình, trình </w:t>
            </w:r>
            <w:r w:rsidRPr="0018064A">
              <w:rPr>
                <w:rFonts w:cs="Times New Roman"/>
                <w:sz w:val="22"/>
                <w:lang w:val="vi-VN"/>
              </w:rPr>
              <w:lastRenderedPageBreak/>
              <w:t>thủ tục quy định tại Điều 154 Nghị định số 131/2021/NĐ-CP của Chính phủ.</w:t>
            </w:r>
          </w:p>
          <w:p w14:paraId="6E4B43DC" w14:textId="77777777" w:rsidR="00063CA2" w:rsidRPr="0018064A" w:rsidRDefault="00063CA2" w:rsidP="00063CA2">
            <w:pPr>
              <w:spacing w:after="120" w:line="320" w:lineRule="exact"/>
              <w:ind w:firstLine="567"/>
              <w:jc w:val="both"/>
              <w:rPr>
                <w:rFonts w:cs="Times New Roman"/>
                <w:sz w:val="22"/>
                <w:lang w:val="vi-VN"/>
              </w:rPr>
            </w:pPr>
            <w:r w:rsidRPr="0018064A">
              <w:rPr>
                <w:rFonts w:cs="Times New Roman"/>
                <w:sz w:val="22"/>
                <w:lang w:val="vi-VN"/>
              </w:rPr>
              <w:t xml:space="preserve">đ) </w:t>
            </w:r>
            <w:r w:rsidRPr="0018064A">
              <w:rPr>
                <w:rFonts w:cs="Times New Roman"/>
                <w:sz w:val="22"/>
                <w:lang w:val="vi-VN" w:eastAsia="vi-VN"/>
              </w:rPr>
              <w:t xml:space="preserve">Đối với các phần mộ đã di chuyển hài cốt, phải thực hiện sửa chữa lại vỏ mộ, và khắc lại bia mộ theo đúng quy định tại điểm d </w:t>
            </w:r>
            <w:r w:rsidRPr="0018064A">
              <w:rPr>
                <w:rFonts w:cs="Times New Roman"/>
                <w:sz w:val="22"/>
                <w:lang w:val="vi-VN"/>
              </w:rPr>
              <w:t>khoản 2 Điều 152 Nghị định số 131/2021/NĐ-CP của Chính phủ. Sau khi di chuyển, phải ghi rõ hài cốt đã di chuyển về địa phương nơi an táng hài cốt liệt sĩ trong danh sách quản lý, lưu giữ biên bản bàn giao hài cốt liệt sĩ và hồ sơ di chuyển hài cốt liệt sĩ. Đối với hài cốt liệt sĩ tiếp nhận mới, phải ghi rõ nơi quy tập hài cốt liệt sĩ hoặc người di chuyển hài cốt liệt sĩ và địa phương nơi quy tập hài cốt liệt sĩ hoặc nơi an táng hài cốt liệt sĩ trước khi di chuyển trong danh sách quản lý.</w:t>
            </w:r>
          </w:p>
          <w:p w14:paraId="58774528" w14:textId="77777777" w:rsidR="00063CA2" w:rsidRPr="0018064A" w:rsidRDefault="00063CA2" w:rsidP="00063CA2">
            <w:pPr>
              <w:spacing w:after="120" w:line="320" w:lineRule="exact"/>
              <w:ind w:firstLine="567"/>
              <w:jc w:val="both"/>
              <w:rPr>
                <w:rFonts w:cs="Times New Roman"/>
                <w:sz w:val="22"/>
                <w:lang w:val="vi-VN"/>
              </w:rPr>
            </w:pPr>
            <w:r w:rsidRPr="0018064A">
              <w:rPr>
                <w:rFonts w:cs="Times New Roman"/>
                <w:sz w:val="22"/>
                <w:lang w:val="vi-VN"/>
              </w:rPr>
              <w:t>4. Công tác quản lý các công trình ghi công liệt sĩ</w:t>
            </w:r>
          </w:p>
          <w:p w14:paraId="72A501A5" w14:textId="0CFFB245" w:rsidR="00063CA2" w:rsidRPr="0018064A" w:rsidRDefault="00063CA2" w:rsidP="00063CA2">
            <w:pPr>
              <w:spacing w:after="120" w:line="320" w:lineRule="exact"/>
              <w:ind w:firstLine="567"/>
              <w:jc w:val="both"/>
              <w:rPr>
                <w:rFonts w:cs="Times New Roman"/>
                <w:sz w:val="22"/>
              </w:rPr>
            </w:pPr>
            <w:r w:rsidRPr="0018064A">
              <w:rPr>
                <w:rFonts w:cs="Times New Roman"/>
                <w:sz w:val="22"/>
              </w:rPr>
              <w:t xml:space="preserve">a) Đối với các công trình ghi công liệt sĩ, gồm: Đài tưởng niệm liệt sĩ, Đền thờ liệt sĩ, nhà bia ghi tên liệt sĩ: Căn cứ quy mô thực tế, cơ </w:t>
            </w:r>
            <w:r w:rsidRPr="0018064A">
              <w:rPr>
                <w:rFonts w:cs="Times New Roman"/>
                <w:sz w:val="22"/>
              </w:rPr>
              <w:lastRenderedPageBreak/>
              <w:t>quan quản lý các công trình có thể thuê người chăm sóc các công trình ghi công liệt sĩ hoặc giao cho tổ chức đoàn thể, nhà trường,.. tại địa phương có trách nhiệm chăm sóc các công trình ghi công liệt sĩ.</w:t>
            </w:r>
          </w:p>
          <w:p w14:paraId="3F3D0948" w14:textId="77777777" w:rsidR="00063CA2" w:rsidRPr="0018064A" w:rsidRDefault="00063CA2" w:rsidP="00063CA2">
            <w:pPr>
              <w:spacing w:after="120" w:line="320" w:lineRule="exact"/>
              <w:ind w:firstLine="567"/>
              <w:jc w:val="both"/>
              <w:rPr>
                <w:rFonts w:cs="Times New Roman"/>
                <w:sz w:val="22"/>
              </w:rPr>
            </w:pPr>
            <w:r w:rsidRPr="0018064A">
              <w:rPr>
                <w:rFonts w:cs="Times New Roman"/>
                <w:sz w:val="22"/>
              </w:rPr>
              <w:t>b) Đối với Nghĩa trang liệt sĩ: Các cơ quan quản lý thực hiện thuê người chăm sóc nghĩa trang liệt sĩ theo quy định tại Quyết định số 346/QĐ-UBND ngày 04/02/2026 của Uỷ ban nhân dân tỉnh Lào Cai về Quy định số người chăm sóc cho nghĩa trang liệt sĩ an táng dưới 500 mộ liệt sĩ trên địa bàn tỉnh Lào Cai.</w:t>
            </w:r>
          </w:p>
          <w:p w14:paraId="5E9991C0" w14:textId="77777777" w:rsidR="0004788B" w:rsidRPr="0018064A" w:rsidRDefault="0004788B" w:rsidP="000B38BE">
            <w:pPr>
              <w:shd w:val="clear" w:color="auto" w:fill="FFFFFF"/>
              <w:spacing w:after="120"/>
              <w:ind w:firstLine="567"/>
              <w:jc w:val="both"/>
              <w:rPr>
                <w:rFonts w:cs="Times New Roman"/>
                <w:b/>
                <w:sz w:val="22"/>
                <w:lang w:val="vi-VN" w:eastAsia="en-GB"/>
              </w:rPr>
            </w:pPr>
          </w:p>
        </w:tc>
        <w:tc>
          <w:tcPr>
            <w:tcW w:w="751" w:type="pct"/>
          </w:tcPr>
          <w:p w14:paraId="1D07F948" w14:textId="7DB2B6A2" w:rsidR="003E5E66" w:rsidRPr="0018064A" w:rsidRDefault="00063CA2" w:rsidP="003E5E66">
            <w:pPr>
              <w:jc w:val="both"/>
              <w:rPr>
                <w:rFonts w:cs="Times New Roman"/>
                <w:sz w:val="22"/>
              </w:rPr>
            </w:pPr>
            <w:r w:rsidRPr="0018064A">
              <w:rPr>
                <w:rFonts w:cs="Times New Roman"/>
                <w:sz w:val="22"/>
              </w:rPr>
              <w:lastRenderedPageBreak/>
              <w:t xml:space="preserve">Các nội dung </w:t>
            </w:r>
            <w:r w:rsidR="000B42A7" w:rsidRPr="0018064A">
              <w:rPr>
                <w:rFonts w:cs="Times New Roman"/>
                <w:sz w:val="22"/>
              </w:rPr>
              <w:t xml:space="preserve">quy định về </w:t>
            </w:r>
            <w:r w:rsidRPr="0018064A">
              <w:rPr>
                <w:rFonts w:cs="Times New Roman"/>
                <w:sz w:val="22"/>
              </w:rPr>
              <w:t>quản lý các công trình ghi công liệt sĩ vẫn được</w:t>
            </w:r>
            <w:r w:rsidR="003E5E66" w:rsidRPr="0018064A">
              <w:rPr>
                <w:rFonts w:cs="Times New Roman"/>
                <w:sz w:val="22"/>
              </w:rPr>
              <w:t xml:space="preserve"> kế thừa theo các quy định trước.</w:t>
            </w:r>
          </w:p>
          <w:p w14:paraId="727202EA" w14:textId="24884247" w:rsidR="00C21823" w:rsidRPr="0018064A" w:rsidRDefault="003E5E66" w:rsidP="003E5E66">
            <w:pPr>
              <w:jc w:val="both"/>
              <w:rPr>
                <w:rFonts w:cs="Times New Roman"/>
                <w:sz w:val="22"/>
              </w:rPr>
            </w:pPr>
            <w:r w:rsidRPr="0018064A">
              <w:rPr>
                <w:rFonts w:cs="Times New Roman"/>
                <w:sz w:val="22"/>
              </w:rPr>
              <w:t xml:space="preserve">- </w:t>
            </w:r>
            <w:r w:rsidR="000B42A7" w:rsidRPr="0018064A">
              <w:rPr>
                <w:rFonts w:cs="Times New Roman"/>
                <w:sz w:val="22"/>
              </w:rPr>
              <w:t xml:space="preserve">Tại dự thảo văn bản bỏ </w:t>
            </w:r>
            <w:r w:rsidR="00C21823" w:rsidRPr="0018064A">
              <w:rPr>
                <w:rFonts w:cs="Times New Roman"/>
                <w:sz w:val="22"/>
              </w:rPr>
              <w:t xml:space="preserve">cấp huyện, bỏ cụm từ Sở Lao động – Thương binh và Xã hội. </w:t>
            </w:r>
          </w:p>
          <w:p w14:paraId="44794B17" w14:textId="14604323" w:rsidR="003E5E66" w:rsidRPr="0018064A" w:rsidRDefault="00C21823" w:rsidP="003E5E66">
            <w:pPr>
              <w:jc w:val="both"/>
              <w:rPr>
                <w:rFonts w:cs="Times New Roman"/>
                <w:sz w:val="22"/>
              </w:rPr>
            </w:pPr>
            <w:r w:rsidRPr="0018064A">
              <w:rPr>
                <w:rFonts w:cs="Times New Roman"/>
                <w:sz w:val="22"/>
              </w:rPr>
              <w:t>Tại dự thảo chỉ ghi</w:t>
            </w:r>
            <w:r w:rsidR="00034DC3" w:rsidRPr="0018064A">
              <w:rPr>
                <w:rFonts w:cs="Times New Roman"/>
                <w:sz w:val="22"/>
              </w:rPr>
              <w:t xml:space="preserve"> quy định cho cơ quan quản lý </w:t>
            </w:r>
            <w:r w:rsidRPr="0018064A">
              <w:rPr>
                <w:rFonts w:cs="Times New Roman"/>
                <w:sz w:val="22"/>
              </w:rPr>
              <w:t xml:space="preserve">các </w:t>
            </w:r>
            <w:r w:rsidR="00034DC3" w:rsidRPr="0018064A">
              <w:rPr>
                <w:rFonts w:cs="Times New Roman"/>
                <w:sz w:val="22"/>
              </w:rPr>
              <w:t>công trình ghi công liệt sĩ có trách nhiệm thực hiện các nội dung quản lý công trình ghi công liệt sĩ theo quy định để được linh hoạt trong quá trình thực hiện khi có sự thay đổi về cơ quan, đơn vị được cơ quan có thẩm quyền giao quản lý các công trình ghi công liệt sĩ.</w:t>
            </w:r>
            <w:r w:rsidR="003E5E66" w:rsidRPr="0018064A">
              <w:rPr>
                <w:rFonts w:cs="Times New Roman"/>
                <w:sz w:val="22"/>
              </w:rPr>
              <w:t xml:space="preserve"> </w:t>
            </w:r>
          </w:p>
        </w:tc>
      </w:tr>
      <w:tr w:rsidR="0018064A" w:rsidRPr="0018064A" w14:paraId="7D4CFC4A" w14:textId="77777777" w:rsidTr="00BD26D4">
        <w:tc>
          <w:tcPr>
            <w:tcW w:w="1213" w:type="pct"/>
          </w:tcPr>
          <w:p w14:paraId="42AA9DDD" w14:textId="77777777" w:rsidR="00113BA4" w:rsidRPr="0018064A" w:rsidRDefault="00113BA4" w:rsidP="00113BA4">
            <w:pPr>
              <w:spacing w:before="120" w:after="120" w:line="320" w:lineRule="exact"/>
              <w:ind w:firstLine="567"/>
              <w:jc w:val="both"/>
              <w:rPr>
                <w:rFonts w:cs="Times New Roman"/>
                <w:b/>
                <w:sz w:val="22"/>
                <w:lang w:val="vi-VN"/>
              </w:rPr>
            </w:pPr>
            <w:r w:rsidRPr="0018064A">
              <w:rPr>
                <w:rFonts w:cs="Times New Roman"/>
                <w:b/>
                <w:sz w:val="22"/>
                <w:lang w:val="vi-VN"/>
              </w:rPr>
              <w:lastRenderedPageBreak/>
              <w:t xml:space="preserve">Điều 5. Hình thức </w:t>
            </w:r>
            <w:r w:rsidRPr="0018064A">
              <w:rPr>
                <w:rFonts w:cs="Times New Roman"/>
                <w:b/>
                <w:sz w:val="22"/>
              </w:rPr>
              <w:t xml:space="preserve">quản lý </w:t>
            </w:r>
            <w:r w:rsidRPr="0018064A">
              <w:rPr>
                <w:rFonts w:cs="Times New Roman"/>
                <w:b/>
                <w:sz w:val="22"/>
                <w:lang w:val="vi-VN"/>
              </w:rPr>
              <w:t>bảo vệ, chăm sóc</w:t>
            </w:r>
            <w:r w:rsidRPr="0018064A">
              <w:rPr>
                <w:rFonts w:cs="Times New Roman"/>
                <w:b/>
                <w:sz w:val="22"/>
              </w:rPr>
              <w:t>,</w:t>
            </w:r>
            <w:r w:rsidRPr="0018064A">
              <w:rPr>
                <w:rFonts w:cs="Times New Roman"/>
                <w:b/>
                <w:sz w:val="22"/>
                <w:lang w:val="vi-VN"/>
              </w:rPr>
              <w:t xml:space="preserve"> duy trì thường xuyên công trình ghi công liệt sĩ và nội dung chi</w:t>
            </w:r>
          </w:p>
          <w:p w14:paraId="2676EFBE" w14:textId="77777777" w:rsidR="00113BA4" w:rsidRPr="0018064A" w:rsidRDefault="00113BA4" w:rsidP="00113BA4">
            <w:pPr>
              <w:spacing w:before="120" w:after="120" w:line="320" w:lineRule="exact"/>
              <w:ind w:firstLine="567"/>
              <w:jc w:val="both"/>
              <w:rPr>
                <w:rFonts w:cs="Times New Roman"/>
                <w:sz w:val="22"/>
              </w:rPr>
            </w:pPr>
            <w:r w:rsidRPr="0018064A">
              <w:rPr>
                <w:rFonts w:cs="Times New Roman"/>
                <w:sz w:val="22"/>
              </w:rPr>
              <w:tab/>
            </w:r>
            <w:r w:rsidRPr="0018064A">
              <w:rPr>
                <w:rFonts w:cs="Times New Roman"/>
                <w:sz w:val="22"/>
                <w:lang w:val="vi-VN"/>
              </w:rPr>
              <w:t xml:space="preserve">1. </w:t>
            </w:r>
            <w:r w:rsidRPr="0018064A">
              <w:rPr>
                <w:rFonts w:cs="Times New Roman"/>
                <w:sz w:val="22"/>
              </w:rPr>
              <w:t xml:space="preserve">Đối với công trình nghĩa trang liệt sĩ: </w:t>
            </w:r>
            <w:r w:rsidRPr="0018064A">
              <w:rPr>
                <w:rFonts w:cs="Times New Roman"/>
                <w:sz w:val="22"/>
                <w:lang w:val="vi-VN"/>
              </w:rPr>
              <w:t xml:space="preserve">Căn cứ quy mô nghĩa trang liệt sĩ, Ủy ban nhân dân cấp huyện quyết định số người thuê làm công tác </w:t>
            </w:r>
            <w:r w:rsidRPr="0018064A">
              <w:rPr>
                <w:rFonts w:cs="Times New Roman"/>
                <w:sz w:val="22"/>
              </w:rPr>
              <w:t>chăm sóc nghĩa trang</w:t>
            </w:r>
            <w:r w:rsidRPr="0018064A">
              <w:rPr>
                <w:rFonts w:cs="Times New Roman"/>
                <w:sz w:val="22"/>
                <w:lang w:val="vi-VN"/>
              </w:rPr>
              <w:t>. Tiền công đối với người được thuê làm công tác</w:t>
            </w:r>
            <w:r w:rsidRPr="0018064A">
              <w:rPr>
                <w:rFonts w:cs="Times New Roman"/>
                <w:sz w:val="22"/>
              </w:rPr>
              <w:t xml:space="preserve"> chăm sóc</w:t>
            </w:r>
            <w:r w:rsidRPr="0018064A">
              <w:rPr>
                <w:rFonts w:cs="Times New Roman"/>
                <w:sz w:val="22"/>
                <w:lang w:val="vi-VN"/>
              </w:rPr>
              <w:t xml:space="preserve"> </w:t>
            </w:r>
            <w:r w:rsidRPr="0018064A">
              <w:rPr>
                <w:rFonts w:cs="Times New Roman"/>
                <w:sz w:val="22"/>
              </w:rPr>
              <w:lastRenderedPageBreak/>
              <w:t>nghĩa trang</w:t>
            </w:r>
            <w:r w:rsidRPr="0018064A">
              <w:rPr>
                <w:rFonts w:cs="Times New Roman"/>
                <w:sz w:val="22"/>
                <w:lang w:val="vi-VN"/>
              </w:rPr>
              <w:t xml:space="preserve"> theo thoả thuận nhưng không thấp hơn </w:t>
            </w:r>
            <w:r w:rsidRPr="0018064A">
              <w:rPr>
                <w:rFonts w:cs="Times New Roman"/>
                <w:sz w:val="22"/>
              </w:rPr>
              <w:t xml:space="preserve">mức lương tối thiểu vùng theo quy định tại Khoản 2 Điều 137 </w:t>
            </w:r>
            <w:r w:rsidRPr="0018064A">
              <w:rPr>
                <w:rFonts w:cs="Times New Roman"/>
                <w:sz w:val="22"/>
                <w:lang w:val="vi-VN"/>
              </w:rPr>
              <w:t>Nghị định số 131/2021/NĐ-CP</w:t>
            </w:r>
            <w:r w:rsidRPr="0018064A">
              <w:rPr>
                <w:rFonts w:cs="Times New Roman"/>
                <w:sz w:val="22"/>
              </w:rPr>
              <w:t>.</w:t>
            </w:r>
          </w:p>
          <w:p w14:paraId="3BD8184D" w14:textId="77777777" w:rsidR="00113BA4" w:rsidRPr="0018064A" w:rsidRDefault="00113BA4" w:rsidP="00113BA4">
            <w:pPr>
              <w:spacing w:before="120" w:after="120" w:line="320" w:lineRule="exact"/>
              <w:ind w:firstLine="567"/>
              <w:jc w:val="both"/>
              <w:rPr>
                <w:rFonts w:cs="Times New Roman"/>
                <w:sz w:val="22"/>
                <w:lang w:val="vi-VN"/>
              </w:rPr>
            </w:pPr>
            <w:r w:rsidRPr="0018064A">
              <w:rPr>
                <w:rFonts w:cs="Times New Roman"/>
                <w:sz w:val="22"/>
                <w:lang w:val="vi-VN"/>
              </w:rPr>
              <w:t xml:space="preserve">2. Đối với </w:t>
            </w:r>
            <w:r w:rsidRPr="0018064A">
              <w:rPr>
                <w:rFonts w:cs="Times New Roman"/>
                <w:sz w:val="22"/>
              </w:rPr>
              <w:t>Đ</w:t>
            </w:r>
            <w:r w:rsidRPr="0018064A">
              <w:rPr>
                <w:rFonts w:cs="Times New Roman"/>
                <w:sz w:val="22"/>
                <w:lang w:val="vi-VN"/>
              </w:rPr>
              <w:t>ài tưởng niệm liệt sĩ: Căn cứ quy mô thực tế, đơn vị được giao quản lý Đài</w:t>
            </w:r>
            <w:r w:rsidRPr="0018064A">
              <w:rPr>
                <w:rFonts w:cs="Times New Roman"/>
                <w:sz w:val="22"/>
              </w:rPr>
              <w:t xml:space="preserve"> tưởng niệm liệt sĩ</w:t>
            </w:r>
            <w:r w:rsidRPr="0018064A">
              <w:rPr>
                <w:rFonts w:cs="Times New Roman"/>
                <w:sz w:val="22"/>
                <w:lang w:val="vi-VN"/>
              </w:rPr>
              <w:t xml:space="preserve"> thuê người làm công tác chăm sóc, quản lý, bảo vệ</w:t>
            </w:r>
            <w:r w:rsidRPr="0018064A">
              <w:rPr>
                <w:rFonts w:cs="Times New Roman"/>
                <w:sz w:val="22"/>
              </w:rPr>
              <w:t xml:space="preserve"> theo quy định</w:t>
            </w:r>
            <w:r w:rsidRPr="0018064A">
              <w:rPr>
                <w:rFonts w:cs="Times New Roman"/>
                <w:sz w:val="22"/>
                <w:lang w:val="vi-VN"/>
              </w:rPr>
              <w:t xml:space="preserve">. </w:t>
            </w:r>
            <w:bookmarkStart w:id="1" w:name="_Hlk113536704"/>
          </w:p>
          <w:p w14:paraId="6C29185D" w14:textId="77777777" w:rsidR="00113BA4" w:rsidRPr="0018064A" w:rsidRDefault="00113BA4" w:rsidP="00113BA4">
            <w:pPr>
              <w:spacing w:before="120" w:after="120" w:line="320" w:lineRule="exact"/>
              <w:ind w:firstLine="567"/>
              <w:jc w:val="both"/>
              <w:rPr>
                <w:rFonts w:cs="Times New Roman"/>
                <w:sz w:val="22"/>
              </w:rPr>
            </w:pPr>
            <w:r w:rsidRPr="0018064A">
              <w:rPr>
                <w:rFonts w:cs="Times New Roman"/>
                <w:sz w:val="22"/>
              </w:rPr>
              <w:t>3. Đối với Nhà bia ghi tên liệt sĩ, Đền thờ liệt sĩ: Căn cứ thực tế quy mô của Nhà bia ghi tên liệt sĩ, Đền thờ liệt sĩ, Ủy ban nhân dân cấp huyện chỉ đạo ủy ban nhân dân cấp xã thuê người quản lý, bảo vệ, chăm sóc Nhà bia ghi tên liệt sĩ, Đền thờ liệt sĩ</w:t>
            </w:r>
            <w:r w:rsidRPr="0018064A">
              <w:rPr>
                <w:rFonts w:cs="Times New Roman"/>
                <w:sz w:val="22"/>
                <w:lang w:val="vi-VN"/>
              </w:rPr>
              <w:t xml:space="preserve"> theo quy định. </w:t>
            </w:r>
          </w:p>
          <w:bookmarkEnd w:id="1"/>
          <w:p w14:paraId="6F33A417" w14:textId="77777777" w:rsidR="00113BA4" w:rsidRPr="0018064A" w:rsidRDefault="00113BA4" w:rsidP="00113BA4">
            <w:pPr>
              <w:spacing w:before="120" w:after="120" w:line="320" w:lineRule="exact"/>
              <w:ind w:firstLine="567"/>
              <w:jc w:val="both"/>
              <w:rPr>
                <w:rFonts w:cs="Times New Roman"/>
                <w:b/>
                <w:bCs/>
                <w:sz w:val="22"/>
                <w:lang w:val="vi-VN"/>
              </w:rPr>
            </w:pPr>
          </w:p>
        </w:tc>
        <w:tc>
          <w:tcPr>
            <w:tcW w:w="841" w:type="pct"/>
          </w:tcPr>
          <w:p w14:paraId="1B4BCE91" w14:textId="77777777" w:rsidR="00113BA4" w:rsidRPr="0018064A" w:rsidRDefault="00113BA4" w:rsidP="00113BA4">
            <w:pPr>
              <w:shd w:val="clear" w:color="auto" w:fill="FFFFFF"/>
              <w:spacing w:before="60" w:after="60"/>
              <w:ind w:firstLine="567"/>
              <w:jc w:val="both"/>
              <w:rPr>
                <w:rFonts w:cs="Times New Roman"/>
                <w:bCs/>
                <w:sz w:val="22"/>
              </w:rPr>
            </w:pPr>
            <w:r w:rsidRPr="0018064A">
              <w:rPr>
                <w:rFonts w:cs="Times New Roman"/>
                <w:bCs/>
                <w:sz w:val="22"/>
              </w:rPr>
              <w:lastRenderedPageBreak/>
              <w:t>4. Sửa đổi, bổ sung khoản 2 Điều 5 như sau:</w:t>
            </w:r>
          </w:p>
          <w:p w14:paraId="464046B3" w14:textId="77777777" w:rsidR="00113BA4" w:rsidRPr="0018064A" w:rsidRDefault="00113BA4" w:rsidP="00113BA4">
            <w:pPr>
              <w:shd w:val="clear" w:color="auto" w:fill="FFFFFF"/>
              <w:spacing w:before="60" w:after="60"/>
              <w:ind w:firstLine="567"/>
              <w:jc w:val="both"/>
              <w:rPr>
                <w:rFonts w:cs="Times New Roman"/>
                <w:b/>
                <w:bCs/>
                <w:spacing w:val="-2"/>
                <w:sz w:val="22"/>
              </w:rPr>
            </w:pPr>
            <w:r w:rsidRPr="0018064A">
              <w:rPr>
                <w:rFonts w:cs="Times New Roman"/>
                <w:spacing w:val="-2"/>
                <w:sz w:val="22"/>
              </w:rPr>
              <w:t xml:space="preserve">“2. </w:t>
            </w:r>
            <w:r w:rsidRPr="0018064A">
              <w:rPr>
                <w:rStyle w:val="fontstyle01"/>
                <w:rFonts w:ascii="Times New Roman" w:hAnsi="Times New Roman" w:cs="Times New Roman"/>
                <w:color w:val="auto"/>
                <w:spacing w:val="-4"/>
                <w:sz w:val="22"/>
                <w:szCs w:val="22"/>
              </w:rPr>
              <w:t xml:space="preserve">Đài tưởng niệm liệt sĩ: </w:t>
            </w:r>
            <w:bookmarkStart w:id="2" w:name="_Hlk172120938"/>
            <w:r w:rsidRPr="0018064A">
              <w:rPr>
                <w:rStyle w:val="fontstyle01"/>
                <w:rFonts w:ascii="Times New Roman" w:hAnsi="Times New Roman" w:cs="Times New Roman"/>
                <w:color w:val="auto"/>
                <w:spacing w:val="-4"/>
                <w:sz w:val="22"/>
                <w:szCs w:val="22"/>
              </w:rPr>
              <w:t xml:space="preserve">Căn cứ quy mô thực tế cơ quan, đơn vị được giao quản lý Đài tưởng niệm liệt sĩ thuê người hoặc theo chức năng, nhiệm vụ của cơ quan, đơn vị được giao để tổ chức thực hiện công tác chăm sóc, quản lý, bảo vệ, cải tạo, tu bổ, sửa chữa, nâng cấp theo quy định tại </w:t>
            </w:r>
            <w:r w:rsidRPr="0018064A">
              <w:rPr>
                <w:rStyle w:val="fontstyle01"/>
                <w:rFonts w:ascii="Times New Roman" w:hAnsi="Times New Roman" w:cs="Times New Roman"/>
                <w:color w:val="auto"/>
                <w:spacing w:val="-4"/>
                <w:sz w:val="22"/>
                <w:szCs w:val="22"/>
              </w:rPr>
              <w:lastRenderedPageBreak/>
              <w:t>Quyết định này và các văn bản pháp luật hiện hành có liên quan</w:t>
            </w:r>
            <w:bookmarkEnd w:id="2"/>
            <w:r w:rsidRPr="0018064A">
              <w:rPr>
                <w:rStyle w:val="fontstyle01"/>
                <w:rFonts w:ascii="Times New Roman" w:hAnsi="Times New Roman" w:cs="Times New Roman"/>
                <w:color w:val="auto"/>
                <w:spacing w:val="-4"/>
                <w:sz w:val="22"/>
                <w:szCs w:val="22"/>
              </w:rPr>
              <w:t>”.</w:t>
            </w:r>
          </w:p>
          <w:p w14:paraId="2B2B019D" w14:textId="77777777" w:rsidR="00113BA4" w:rsidRPr="0018064A" w:rsidRDefault="00113BA4" w:rsidP="00A9570D">
            <w:pPr>
              <w:shd w:val="clear" w:color="auto" w:fill="FFFFFF"/>
              <w:spacing w:before="60" w:after="60"/>
              <w:ind w:firstLine="567"/>
              <w:jc w:val="both"/>
              <w:rPr>
                <w:rFonts w:cs="Times New Roman"/>
                <w:b/>
                <w:bCs/>
                <w:sz w:val="22"/>
              </w:rPr>
            </w:pPr>
          </w:p>
        </w:tc>
        <w:tc>
          <w:tcPr>
            <w:tcW w:w="1074" w:type="pct"/>
          </w:tcPr>
          <w:p w14:paraId="13369B8C" w14:textId="143D711F" w:rsidR="00113BA4" w:rsidRPr="0018064A" w:rsidRDefault="00113BA4" w:rsidP="00113BA4">
            <w:pPr>
              <w:spacing w:before="60"/>
              <w:ind w:right="2" w:firstLine="720"/>
              <w:rPr>
                <w:rFonts w:cs="Times New Roman"/>
                <w:b/>
                <w:bCs/>
                <w:sz w:val="22"/>
                <w:lang w:eastAsia="vi-VN"/>
              </w:rPr>
            </w:pPr>
            <w:r w:rsidRPr="0018064A">
              <w:rPr>
                <w:rFonts w:cs="Times New Roman"/>
                <w:b/>
                <w:bCs/>
                <w:sz w:val="22"/>
                <w:lang w:eastAsia="vi-VN"/>
              </w:rPr>
              <w:lastRenderedPageBreak/>
              <w:t>Nội dung này được quy định tại khoản 4 Điều 5.</w:t>
            </w:r>
          </w:p>
          <w:p w14:paraId="02AF0FF3" w14:textId="77777777" w:rsidR="00113BA4" w:rsidRPr="0018064A" w:rsidRDefault="00113BA4" w:rsidP="00113BA4">
            <w:pPr>
              <w:spacing w:before="60"/>
              <w:ind w:right="2" w:firstLine="720"/>
              <w:rPr>
                <w:rFonts w:cs="Times New Roman"/>
                <w:sz w:val="22"/>
                <w:lang w:eastAsia="vi-VN"/>
              </w:rPr>
            </w:pPr>
          </w:p>
          <w:p w14:paraId="053D734F" w14:textId="30FA056E" w:rsidR="00113BA4" w:rsidRPr="0018064A" w:rsidRDefault="00113BA4" w:rsidP="00113BA4">
            <w:pPr>
              <w:spacing w:before="60"/>
              <w:ind w:right="2" w:firstLine="720"/>
              <w:rPr>
                <w:rFonts w:cs="Times New Roman"/>
                <w:sz w:val="22"/>
              </w:rPr>
            </w:pPr>
            <w:r w:rsidRPr="0018064A">
              <w:rPr>
                <w:rFonts w:cs="Times New Roman"/>
                <w:sz w:val="22"/>
                <w:lang w:eastAsia="vi-VN"/>
              </w:rPr>
              <w:t>4. Công tác quản lý nghĩa trang liệt sĩ.</w:t>
            </w:r>
          </w:p>
          <w:p w14:paraId="217D5DC4" w14:textId="77777777" w:rsidR="00113BA4" w:rsidRPr="0018064A" w:rsidRDefault="00113BA4" w:rsidP="00113BA4">
            <w:pPr>
              <w:shd w:val="clear" w:color="auto" w:fill="FFFFFF"/>
              <w:tabs>
                <w:tab w:val="left" w:pos="567"/>
              </w:tabs>
              <w:spacing w:before="120" w:after="120"/>
              <w:ind w:firstLine="720"/>
              <w:jc w:val="both"/>
              <w:rPr>
                <w:rFonts w:cs="Times New Roman"/>
                <w:sz w:val="22"/>
                <w:lang w:eastAsia="vi-VN"/>
              </w:rPr>
            </w:pPr>
            <w:r w:rsidRPr="0018064A">
              <w:rPr>
                <w:rFonts w:cs="Times New Roman"/>
                <w:sz w:val="22"/>
                <w:lang w:eastAsia="vi-VN"/>
              </w:rPr>
              <w:t xml:space="preserve">Tùy theo diện tích, quy mô của nghĩa trang liệt sĩ, Ủy ban nhân dân cấp huyện, Ủy ban nhân dân cấp xã quyết định thành lập bộ phận quản lý nghĩa trang liệt sĩ theo quy định tại khoản 1 Điều 153 Nghị định 131/2021/NĐ-CP. Trường hợp nghĩa trang liệt sĩ </w:t>
            </w:r>
            <w:r w:rsidRPr="0018064A">
              <w:rPr>
                <w:rFonts w:cs="Times New Roman"/>
                <w:sz w:val="22"/>
                <w:lang w:eastAsia="vi-VN"/>
              </w:rPr>
              <w:lastRenderedPageBreak/>
              <w:t>không đủ điều kiện thành lập bộ phận quản lý nghĩa trang thì thực hiện hợp đồng hoặc thuê mướn người làm nhiệm vụ bảo vệ, chăm sóc, quản lý theo quy định.</w:t>
            </w:r>
          </w:p>
          <w:p w14:paraId="6182E74B" w14:textId="77777777" w:rsidR="00113BA4" w:rsidRPr="0018064A" w:rsidRDefault="00113BA4" w:rsidP="00113BA4">
            <w:pPr>
              <w:shd w:val="clear" w:color="auto" w:fill="FFFFFF"/>
              <w:tabs>
                <w:tab w:val="left" w:pos="567"/>
              </w:tabs>
              <w:spacing w:before="120" w:after="120"/>
              <w:ind w:firstLine="720"/>
              <w:jc w:val="both"/>
              <w:rPr>
                <w:rFonts w:cs="Times New Roman"/>
                <w:sz w:val="22"/>
                <w:lang w:eastAsia="vi-VN"/>
              </w:rPr>
            </w:pPr>
            <w:r w:rsidRPr="0018064A">
              <w:rPr>
                <w:rFonts w:cs="Times New Roman"/>
                <w:sz w:val="22"/>
                <w:lang w:eastAsia="vi-VN"/>
              </w:rPr>
              <w:t>Chính sách đối với bộ phận quản lý nghĩa trang, người bảo vệ, chăm sóc, quản lý nghĩa trang thực hiện theo quy định tại Điều 137 Nghị định 131/2021/NĐ-CP.</w:t>
            </w:r>
          </w:p>
          <w:p w14:paraId="2BE9B63C" w14:textId="77777777" w:rsidR="00113BA4" w:rsidRPr="0018064A" w:rsidRDefault="00113BA4" w:rsidP="00B82FBE">
            <w:pPr>
              <w:spacing w:before="120" w:after="120"/>
              <w:ind w:firstLine="720"/>
              <w:jc w:val="both"/>
              <w:rPr>
                <w:rFonts w:cs="Times New Roman"/>
                <w:b/>
                <w:bCs/>
                <w:sz w:val="22"/>
                <w:lang w:val="vi-VN"/>
              </w:rPr>
            </w:pPr>
          </w:p>
        </w:tc>
        <w:tc>
          <w:tcPr>
            <w:tcW w:w="1121" w:type="pct"/>
          </w:tcPr>
          <w:p w14:paraId="630CCA85" w14:textId="40762B17" w:rsidR="00B2749F" w:rsidRPr="0018064A" w:rsidRDefault="00B2749F" w:rsidP="00B2749F">
            <w:pPr>
              <w:spacing w:before="60"/>
              <w:ind w:right="2" w:firstLine="720"/>
              <w:rPr>
                <w:rFonts w:cs="Times New Roman"/>
                <w:b/>
                <w:bCs/>
                <w:sz w:val="22"/>
                <w:lang w:eastAsia="vi-VN"/>
              </w:rPr>
            </w:pPr>
            <w:r w:rsidRPr="0018064A">
              <w:rPr>
                <w:rFonts w:cs="Times New Roman"/>
                <w:b/>
                <w:bCs/>
                <w:sz w:val="22"/>
                <w:lang w:eastAsia="vi-VN"/>
              </w:rPr>
              <w:lastRenderedPageBreak/>
              <w:t>Nội dung này được quy định tại khoản 4 Điều 4.</w:t>
            </w:r>
          </w:p>
          <w:p w14:paraId="247E925F" w14:textId="77777777" w:rsidR="00B2749F" w:rsidRPr="0018064A" w:rsidRDefault="00B2749F" w:rsidP="00B2749F">
            <w:pPr>
              <w:spacing w:after="120" w:line="320" w:lineRule="exact"/>
              <w:ind w:firstLine="567"/>
              <w:jc w:val="both"/>
              <w:rPr>
                <w:rFonts w:cs="Times New Roman"/>
                <w:sz w:val="22"/>
              </w:rPr>
            </w:pPr>
          </w:p>
          <w:p w14:paraId="720E51D3" w14:textId="26C207A0" w:rsidR="00B2749F" w:rsidRPr="0018064A" w:rsidRDefault="00B2749F" w:rsidP="00B2749F">
            <w:pPr>
              <w:spacing w:after="120" w:line="320" w:lineRule="exact"/>
              <w:jc w:val="both"/>
              <w:rPr>
                <w:rFonts w:cs="Times New Roman"/>
                <w:sz w:val="22"/>
                <w:lang w:val="vi-VN"/>
              </w:rPr>
            </w:pPr>
            <w:r w:rsidRPr="0018064A">
              <w:rPr>
                <w:rFonts w:cs="Times New Roman"/>
                <w:sz w:val="22"/>
                <w:lang w:val="vi-VN"/>
              </w:rPr>
              <w:t>4. Công tác quản lý các công trình ghi công liệt sĩ</w:t>
            </w:r>
          </w:p>
          <w:p w14:paraId="2A65FCF2" w14:textId="77777777" w:rsidR="00B2749F" w:rsidRPr="0018064A" w:rsidRDefault="00B2749F" w:rsidP="00B2749F">
            <w:pPr>
              <w:spacing w:after="120" w:line="320" w:lineRule="exact"/>
              <w:ind w:firstLine="567"/>
              <w:jc w:val="both"/>
              <w:rPr>
                <w:rFonts w:cs="Times New Roman"/>
                <w:sz w:val="22"/>
              </w:rPr>
            </w:pPr>
            <w:r w:rsidRPr="0018064A">
              <w:rPr>
                <w:rFonts w:cs="Times New Roman"/>
                <w:sz w:val="22"/>
              </w:rPr>
              <w:t xml:space="preserve">a) Đối với các công trình ghi công liệt sĩ, gồm: Đài tưởng niệm liệt sĩ, Đền thờ liệt sĩ, nhà bia ghi tên liệt sĩ: Căn cứ quy mô thực tế, cơ quan quản lý các công trình có thể </w:t>
            </w:r>
            <w:r w:rsidRPr="0018064A">
              <w:rPr>
                <w:rFonts w:cs="Times New Roman"/>
                <w:sz w:val="22"/>
              </w:rPr>
              <w:lastRenderedPageBreak/>
              <w:t>thuê người quản lý, bảo vệ, chăm sóc các công trình ghi công liệt sĩ hoặc giao cho tổ chức đoàn thể, nhà trường,.. tại địa phương có trách nhiệm quản lý, chăm sóc các công trình ghi công liệt sĩ.</w:t>
            </w:r>
          </w:p>
          <w:p w14:paraId="25A59BF8" w14:textId="77777777" w:rsidR="00B2749F" w:rsidRPr="0018064A" w:rsidRDefault="00B2749F" w:rsidP="00B2749F">
            <w:pPr>
              <w:spacing w:after="120" w:line="320" w:lineRule="exact"/>
              <w:ind w:firstLine="567"/>
              <w:jc w:val="both"/>
              <w:rPr>
                <w:rFonts w:cs="Times New Roman"/>
                <w:sz w:val="22"/>
              </w:rPr>
            </w:pPr>
            <w:r w:rsidRPr="0018064A">
              <w:rPr>
                <w:rFonts w:cs="Times New Roman"/>
                <w:sz w:val="22"/>
              </w:rPr>
              <w:t>b) Đối với Nghĩa trang liệt sĩ: Các cơ quan quản lý thực hiện thuê người chăm sóc nghĩa trang liệt sĩ theo quy định tại Quyết định số 346/QĐ-UBND ngày 04/02/2026 của Uỷ ban nhân dân tỉnh Lào Cai về Quy định số người chăm sóc cho nghĩa trang liệt sĩ an táng dưới 500 mộ liệt sĩ trên địa bàn tỉnh Lào Cai.</w:t>
            </w:r>
          </w:p>
          <w:p w14:paraId="4000D93D" w14:textId="77777777" w:rsidR="00113BA4" w:rsidRPr="0018064A" w:rsidRDefault="00113BA4" w:rsidP="00B82FBE">
            <w:pPr>
              <w:spacing w:after="120"/>
              <w:ind w:firstLine="720"/>
              <w:jc w:val="both"/>
              <w:rPr>
                <w:rFonts w:cs="Times New Roman"/>
                <w:b/>
                <w:bCs/>
                <w:sz w:val="22"/>
                <w:lang w:val="vi-VN"/>
              </w:rPr>
            </w:pPr>
          </w:p>
        </w:tc>
        <w:tc>
          <w:tcPr>
            <w:tcW w:w="751" w:type="pct"/>
          </w:tcPr>
          <w:p w14:paraId="4B476967" w14:textId="77777777" w:rsidR="00113BA4" w:rsidRPr="0018064A" w:rsidRDefault="00113BA4" w:rsidP="003E5E66">
            <w:pPr>
              <w:jc w:val="both"/>
              <w:rPr>
                <w:rFonts w:cs="Times New Roman"/>
                <w:sz w:val="22"/>
              </w:rPr>
            </w:pPr>
          </w:p>
          <w:p w14:paraId="54870C18" w14:textId="77777777" w:rsidR="00B2749F" w:rsidRPr="0018064A" w:rsidRDefault="00B2749F" w:rsidP="003E5E66">
            <w:pPr>
              <w:jc w:val="both"/>
              <w:rPr>
                <w:rFonts w:cs="Times New Roman"/>
                <w:sz w:val="22"/>
              </w:rPr>
            </w:pPr>
          </w:p>
          <w:p w14:paraId="65A4645D" w14:textId="77777777" w:rsidR="00B2749F" w:rsidRPr="0018064A" w:rsidRDefault="00B2749F" w:rsidP="003E5E66">
            <w:pPr>
              <w:jc w:val="both"/>
              <w:rPr>
                <w:rFonts w:cs="Times New Roman"/>
                <w:sz w:val="22"/>
              </w:rPr>
            </w:pPr>
          </w:p>
          <w:p w14:paraId="36F54547" w14:textId="77777777" w:rsidR="00B2749F" w:rsidRPr="0018064A" w:rsidRDefault="00B2749F" w:rsidP="003E5E66">
            <w:pPr>
              <w:jc w:val="both"/>
              <w:rPr>
                <w:rFonts w:cs="Times New Roman"/>
                <w:sz w:val="22"/>
              </w:rPr>
            </w:pPr>
          </w:p>
          <w:p w14:paraId="255527CD" w14:textId="77777777" w:rsidR="00B2749F" w:rsidRPr="0018064A" w:rsidRDefault="00B2749F" w:rsidP="003E5E66">
            <w:pPr>
              <w:jc w:val="both"/>
              <w:rPr>
                <w:rFonts w:cs="Times New Roman"/>
                <w:sz w:val="22"/>
              </w:rPr>
            </w:pPr>
          </w:p>
          <w:p w14:paraId="34D59F0D" w14:textId="77777777" w:rsidR="00B2749F" w:rsidRPr="0018064A" w:rsidRDefault="00B2749F" w:rsidP="003E5E66">
            <w:pPr>
              <w:jc w:val="both"/>
              <w:rPr>
                <w:rFonts w:cs="Times New Roman"/>
                <w:sz w:val="22"/>
              </w:rPr>
            </w:pPr>
          </w:p>
          <w:p w14:paraId="61122F2F" w14:textId="77777777" w:rsidR="00B2749F" w:rsidRPr="0018064A" w:rsidRDefault="00B2749F" w:rsidP="003E5E66">
            <w:pPr>
              <w:jc w:val="both"/>
              <w:rPr>
                <w:rFonts w:cs="Times New Roman"/>
                <w:sz w:val="22"/>
              </w:rPr>
            </w:pPr>
            <w:r w:rsidRPr="0018064A">
              <w:rPr>
                <w:rFonts w:cs="Times New Roman"/>
                <w:sz w:val="22"/>
              </w:rPr>
              <w:t xml:space="preserve">Đối với nội dung quy định về công tác quản lý đối với các công trình ghi công liệt sĩ, gồm: Đài tưởng niệm liệt sĩ, Đền thờ liệt sĩ, nhà bia ghi tên liệt sĩ thì vẫn kế thừa quy định tại </w:t>
            </w:r>
            <w:r w:rsidRPr="0018064A">
              <w:rPr>
                <w:rFonts w:cs="Times New Roman"/>
                <w:sz w:val="22"/>
              </w:rPr>
              <w:lastRenderedPageBreak/>
              <w:t>các quyết định trước đây của tỉnh Lào Cai và Yên Bái</w:t>
            </w:r>
            <w:r w:rsidR="00A9570D" w:rsidRPr="0018064A">
              <w:rPr>
                <w:rFonts w:cs="Times New Roman"/>
                <w:sz w:val="22"/>
              </w:rPr>
              <w:t>.</w:t>
            </w:r>
          </w:p>
          <w:p w14:paraId="7B9AD0E6" w14:textId="472B1587" w:rsidR="00A9570D" w:rsidRPr="0018064A" w:rsidRDefault="00A9570D" w:rsidP="003E5E66">
            <w:pPr>
              <w:jc w:val="both"/>
              <w:rPr>
                <w:rFonts w:cs="Times New Roman"/>
                <w:sz w:val="22"/>
              </w:rPr>
            </w:pPr>
            <w:r w:rsidRPr="0018064A">
              <w:rPr>
                <w:rFonts w:cs="Times New Roman"/>
                <w:sz w:val="22"/>
              </w:rPr>
              <w:t>Riêng đối với Nghĩa trang liệt sĩ: Các cơ quan quản lý thực hiện thuê người chăm sóc nghĩa trang  theo quy định tại Quyết định số 346/QĐ-UBND ngày 04/02/2026 của Uỷ ban nhân dân tỉnh Lào Cai về Quy định số người chăm sóc cho nghĩa trang liệt sĩ an táng dưới 500 mộ liệt sĩ trên địa bàn tỉnh Lào Cai</w:t>
            </w:r>
          </w:p>
        </w:tc>
      </w:tr>
      <w:tr w:rsidR="0018064A" w:rsidRPr="0018064A" w14:paraId="686F6A51" w14:textId="77777777" w:rsidTr="00BD26D4">
        <w:tc>
          <w:tcPr>
            <w:tcW w:w="1213" w:type="pct"/>
          </w:tcPr>
          <w:p w14:paraId="22FFEC58" w14:textId="77777777" w:rsidR="00113BA4" w:rsidRPr="0018064A" w:rsidRDefault="00113BA4" w:rsidP="00113BA4">
            <w:pPr>
              <w:spacing w:before="120" w:after="120" w:line="320" w:lineRule="exact"/>
              <w:ind w:firstLine="567"/>
              <w:jc w:val="both"/>
              <w:rPr>
                <w:rFonts w:cs="Times New Roman"/>
                <w:sz w:val="22"/>
                <w:lang w:val="vi-VN"/>
              </w:rPr>
            </w:pPr>
            <w:r w:rsidRPr="0018064A">
              <w:rPr>
                <w:rFonts w:cs="Times New Roman"/>
                <w:b/>
                <w:bCs/>
                <w:sz w:val="22"/>
                <w:lang w:val="vi-VN"/>
              </w:rPr>
              <w:lastRenderedPageBreak/>
              <w:t>Điều 6. Kinh phí thực hiện</w:t>
            </w:r>
            <w:r w:rsidRPr="0018064A">
              <w:rPr>
                <w:rFonts w:cs="Times New Roman"/>
                <w:sz w:val="22"/>
                <w:lang w:val="vi-VN"/>
              </w:rPr>
              <w:t xml:space="preserve"> </w:t>
            </w:r>
          </w:p>
          <w:p w14:paraId="4F1AC31C" w14:textId="77777777" w:rsidR="00113BA4" w:rsidRPr="0018064A" w:rsidRDefault="00113BA4" w:rsidP="00113BA4">
            <w:pPr>
              <w:spacing w:before="120" w:after="120" w:line="320" w:lineRule="exact"/>
              <w:ind w:firstLine="567"/>
              <w:jc w:val="both"/>
              <w:rPr>
                <w:rFonts w:cs="Times New Roman"/>
                <w:sz w:val="22"/>
                <w:lang w:val="vi-VN"/>
              </w:rPr>
            </w:pPr>
            <w:r w:rsidRPr="0018064A">
              <w:rPr>
                <w:rFonts w:cs="Times New Roman"/>
                <w:sz w:val="22"/>
                <w:lang w:val="vi-VN"/>
              </w:rPr>
              <w:t xml:space="preserve">1. Ngân sách địa phương, bao gồm ngân sách cấp tỉnh (đối với công trình Đài tưởng niệm liệt sĩ do Sở Lao động - Thương binh Xã hội quản lý) và ngân sách cấp huyện (đối với công trình ghi công liệt sĩ do </w:t>
            </w:r>
            <w:r w:rsidRPr="0018064A">
              <w:rPr>
                <w:rFonts w:cs="Times New Roman"/>
                <w:sz w:val="22"/>
              </w:rPr>
              <w:t xml:space="preserve">Ủy ban nhân dân </w:t>
            </w:r>
            <w:r w:rsidRPr="0018064A">
              <w:rPr>
                <w:rFonts w:cs="Times New Roman"/>
                <w:sz w:val="22"/>
                <w:lang w:val="vi-VN"/>
              </w:rPr>
              <w:t xml:space="preserve">cấp huyện, </w:t>
            </w:r>
            <w:r w:rsidRPr="0018064A">
              <w:rPr>
                <w:rFonts w:cs="Times New Roman"/>
                <w:sz w:val="22"/>
              </w:rPr>
              <w:t xml:space="preserve">Ủy ban nhân dân </w:t>
            </w:r>
            <w:r w:rsidRPr="0018064A">
              <w:rPr>
                <w:rFonts w:cs="Times New Roman"/>
                <w:sz w:val="22"/>
                <w:lang w:val="vi-VN"/>
              </w:rPr>
              <w:t xml:space="preserve">cấp xã quản lý) </w:t>
            </w:r>
            <w:r w:rsidRPr="0018064A">
              <w:rPr>
                <w:rFonts w:cs="Times New Roman"/>
                <w:sz w:val="22"/>
                <w:lang w:val="vi-VN"/>
              </w:rPr>
              <w:lastRenderedPageBreak/>
              <w:t>đảm bảo kinh phí thực hiện các nhiệm vụ chi sau:</w:t>
            </w:r>
          </w:p>
          <w:p w14:paraId="50BBEC87" w14:textId="77777777" w:rsidR="00113BA4" w:rsidRPr="0018064A" w:rsidRDefault="00113BA4" w:rsidP="00113BA4">
            <w:pPr>
              <w:spacing w:before="120" w:after="120" w:line="320" w:lineRule="exact"/>
              <w:ind w:firstLine="567"/>
              <w:jc w:val="both"/>
              <w:rPr>
                <w:rFonts w:cs="Times New Roman"/>
                <w:sz w:val="22"/>
                <w:lang w:val="vi-VN"/>
              </w:rPr>
            </w:pPr>
            <w:r w:rsidRPr="0018064A">
              <w:rPr>
                <w:rFonts w:cs="Times New Roman"/>
                <w:sz w:val="22"/>
                <w:lang w:val="vi-VN"/>
              </w:rPr>
              <w:t>a) Chi quản lý, bảo vệ, chăm sóc duy trì thường xuyên các công trình ghi công liệt sĩ;</w:t>
            </w:r>
          </w:p>
          <w:p w14:paraId="546DCB56" w14:textId="77777777" w:rsidR="00113BA4" w:rsidRPr="0018064A" w:rsidRDefault="00113BA4" w:rsidP="00113BA4">
            <w:pPr>
              <w:spacing w:before="120" w:after="120" w:line="320" w:lineRule="exact"/>
              <w:ind w:firstLine="567"/>
              <w:jc w:val="both"/>
              <w:rPr>
                <w:rFonts w:cs="Times New Roman"/>
                <w:sz w:val="22"/>
                <w:lang w:val="vi-VN"/>
              </w:rPr>
            </w:pPr>
            <w:r w:rsidRPr="0018064A">
              <w:rPr>
                <w:rFonts w:cs="Times New Roman"/>
                <w:sz w:val="22"/>
                <w:lang w:val="vi-VN"/>
              </w:rPr>
              <w:t>b) Chi tổ chức lễ viếng dâng hương tại các công trình ghi công trên địa bàn quản lý theo phân cấp và theo chương trình, kế hoạch của các cơ quan có thẩm quyền;</w:t>
            </w:r>
          </w:p>
          <w:p w14:paraId="131E8959" w14:textId="77777777" w:rsidR="00113BA4" w:rsidRPr="0018064A" w:rsidRDefault="00113BA4" w:rsidP="00113BA4">
            <w:pPr>
              <w:spacing w:before="120" w:after="120" w:line="320" w:lineRule="exact"/>
              <w:ind w:firstLine="567"/>
              <w:jc w:val="both"/>
              <w:rPr>
                <w:rFonts w:cs="Times New Roman"/>
                <w:sz w:val="22"/>
                <w:lang w:val="vi-VN"/>
              </w:rPr>
            </w:pPr>
            <w:r w:rsidRPr="0018064A">
              <w:rPr>
                <w:rFonts w:cs="Times New Roman"/>
                <w:sz w:val="22"/>
                <w:lang w:val="vi-VN"/>
              </w:rPr>
              <w:t>c) Chi tổ chức lễ truy điệu và an táng hài cốt liệt sĩ quân tình nguyện, tổ chức lễ truy điệu và an táng hài cốt liệt sĩ do các đơn vị tìm kiếm, quy tập trong nước (nếu có); chi tổ chức lễ an táng hài cốt liệt sĩ đối với trường hợp hài cốt liệt sĩ được di chuyển theo nguyện vọng của thân nhân hoặc người hưởng trợ cấp thờ cúng liệt sĩ;</w:t>
            </w:r>
          </w:p>
          <w:p w14:paraId="1587CC6A" w14:textId="77777777" w:rsidR="00113BA4" w:rsidRPr="0018064A" w:rsidRDefault="00113BA4" w:rsidP="00113BA4">
            <w:pPr>
              <w:spacing w:before="120" w:after="120" w:line="320" w:lineRule="exact"/>
              <w:ind w:firstLine="567"/>
              <w:jc w:val="both"/>
              <w:rPr>
                <w:rFonts w:cs="Times New Roman"/>
                <w:sz w:val="22"/>
                <w:lang w:val="vi-VN"/>
              </w:rPr>
            </w:pPr>
            <w:r w:rsidRPr="0018064A">
              <w:rPr>
                <w:rFonts w:cs="Times New Roman"/>
                <w:sz w:val="22"/>
                <w:lang w:val="vi-VN"/>
              </w:rPr>
              <w:t>d) Chi  đầu tư xây dựng, cải tạo, sửa chữa, nâng cấp, quản lý công trình ghi công liệt sĩ, mộ liệt sĩ.</w:t>
            </w:r>
          </w:p>
          <w:p w14:paraId="15B9B103" w14:textId="77777777" w:rsidR="00113BA4" w:rsidRPr="0018064A" w:rsidRDefault="00113BA4" w:rsidP="00113BA4">
            <w:pPr>
              <w:spacing w:before="120" w:after="120" w:line="320" w:lineRule="exact"/>
              <w:ind w:firstLine="567"/>
              <w:jc w:val="both"/>
              <w:rPr>
                <w:rFonts w:cs="Times New Roman"/>
                <w:sz w:val="22"/>
                <w:lang w:val="vi-VN"/>
              </w:rPr>
            </w:pPr>
            <w:r w:rsidRPr="0018064A">
              <w:rPr>
                <w:rFonts w:cs="Times New Roman"/>
                <w:sz w:val="22"/>
                <w:lang w:val="vi-VN"/>
              </w:rPr>
              <w:t>2. Ngân sách xã hội hoá: Từ nguồn xã hội hoá huy động sự đóng góp của các tổ chức</w:t>
            </w:r>
            <w:r w:rsidRPr="0018064A">
              <w:rPr>
                <w:rFonts w:cs="Times New Roman"/>
                <w:sz w:val="22"/>
              </w:rPr>
              <w:t>,</w:t>
            </w:r>
            <w:r w:rsidRPr="0018064A">
              <w:rPr>
                <w:rFonts w:cs="Times New Roman"/>
                <w:sz w:val="22"/>
                <w:lang w:val="vi-VN"/>
              </w:rPr>
              <w:t xml:space="preserve"> cá nhân trong và ngoài nước thực hiện hỗ trợ cải tạo, nâng cấp, </w:t>
            </w:r>
            <w:r w:rsidRPr="0018064A">
              <w:rPr>
                <w:rFonts w:cs="Times New Roman"/>
                <w:sz w:val="22"/>
                <w:lang w:val="vi-VN"/>
              </w:rPr>
              <w:lastRenderedPageBreak/>
              <w:t>sửa chữa các công trình ghi công liệt sĩ. Nguồn đóng góp này không vì mục đích lợi nhuận.</w:t>
            </w:r>
          </w:p>
          <w:p w14:paraId="4946F27E" w14:textId="77777777" w:rsidR="00B82FBE" w:rsidRPr="0018064A" w:rsidRDefault="00B82FBE" w:rsidP="00063CA2">
            <w:pPr>
              <w:spacing w:before="120" w:after="120" w:line="320" w:lineRule="exact"/>
              <w:ind w:firstLine="567"/>
              <w:jc w:val="both"/>
              <w:rPr>
                <w:rFonts w:cs="Times New Roman"/>
                <w:b/>
                <w:bCs/>
                <w:sz w:val="22"/>
                <w:lang w:val="vi-VN"/>
              </w:rPr>
            </w:pPr>
          </w:p>
        </w:tc>
        <w:tc>
          <w:tcPr>
            <w:tcW w:w="841" w:type="pct"/>
          </w:tcPr>
          <w:p w14:paraId="17D76674" w14:textId="77777777" w:rsidR="00A9570D" w:rsidRPr="0018064A" w:rsidRDefault="00A9570D" w:rsidP="00A9570D">
            <w:pPr>
              <w:shd w:val="clear" w:color="auto" w:fill="FFFFFF"/>
              <w:spacing w:before="60" w:after="60"/>
              <w:ind w:firstLine="567"/>
              <w:jc w:val="both"/>
              <w:rPr>
                <w:rFonts w:cs="Times New Roman"/>
                <w:bCs/>
                <w:sz w:val="22"/>
              </w:rPr>
            </w:pPr>
            <w:r w:rsidRPr="0018064A">
              <w:rPr>
                <w:rFonts w:cs="Times New Roman"/>
                <w:bCs/>
                <w:sz w:val="22"/>
              </w:rPr>
              <w:lastRenderedPageBreak/>
              <w:t>5. Sửa đổi, bổ sung khoản 1 Điều 6 như sau:</w:t>
            </w:r>
          </w:p>
          <w:p w14:paraId="3D8224AA" w14:textId="77777777" w:rsidR="00A9570D" w:rsidRPr="0018064A" w:rsidRDefault="00A9570D" w:rsidP="00A9570D">
            <w:pPr>
              <w:shd w:val="clear" w:color="auto" w:fill="FFFFFF"/>
              <w:spacing w:before="60" w:after="60"/>
              <w:ind w:firstLine="567"/>
              <w:jc w:val="both"/>
              <w:rPr>
                <w:rFonts w:cs="Times New Roman"/>
                <w:sz w:val="22"/>
              </w:rPr>
            </w:pPr>
            <w:r w:rsidRPr="0018064A">
              <w:rPr>
                <w:rFonts w:cs="Times New Roman"/>
                <w:sz w:val="22"/>
              </w:rPr>
              <w:t xml:space="preserve">“1. Ngân sách địa phương, bao gồm ngân sách cấp tỉnh </w:t>
            </w:r>
            <w:r w:rsidRPr="0018064A">
              <w:rPr>
                <w:rFonts w:cs="Times New Roman"/>
                <w:iCs/>
                <w:sz w:val="22"/>
              </w:rPr>
              <w:t>(đối với công trình Đài tưởng niệm liệt sĩ do cơ quan, đơn vị cấp tỉnh quản lý)</w:t>
            </w:r>
            <w:r w:rsidRPr="0018064A">
              <w:rPr>
                <w:rFonts w:cs="Times New Roman"/>
                <w:sz w:val="22"/>
              </w:rPr>
              <w:t xml:space="preserve"> và ngân sách cấp huyện </w:t>
            </w:r>
            <w:r w:rsidRPr="0018064A">
              <w:rPr>
                <w:rFonts w:cs="Times New Roman"/>
                <w:iCs/>
                <w:sz w:val="22"/>
              </w:rPr>
              <w:t xml:space="preserve">(đối với công trình ghi công liệt sĩ do Ủy ban nhân dân cấp huyện, Ủy </w:t>
            </w:r>
            <w:r w:rsidRPr="0018064A">
              <w:rPr>
                <w:rFonts w:cs="Times New Roman"/>
                <w:iCs/>
                <w:sz w:val="22"/>
              </w:rPr>
              <w:lastRenderedPageBreak/>
              <w:t>ban nhân dân cấp xã quản lý)</w:t>
            </w:r>
            <w:r w:rsidRPr="0018064A">
              <w:rPr>
                <w:rFonts w:cs="Times New Roman"/>
                <w:sz w:val="22"/>
              </w:rPr>
              <w:t xml:space="preserve"> đảm bảo kinh phí thực hiện các nhiệm vụ chi sau:”</w:t>
            </w:r>
          </w:p>
          <w:p w14:paraId="41D1AFA7" w14:textId="3A4B8798" w:rsidR="00B82FBE" w:rsidRPr="0018064A" w:rsidRDefault="00B82FBE" w:rsidP="00A9570D">
            <w:pPr>
              <w:shd w:val="clear" w:color="auto" w:fill="FFFFFF"/>
              <w:spacing w:before="60" w:after="60"/>
              <w:ind w:firstLine="567"/>
              <w:jc w:val="both"/>
              <w:rPr>
                <w:rFonts w:cs="Times New Roman"/>
                <w:b/>
                <w:bCs/>
                <w:sz w:val="22"/>
              </w:rPr>
            </w:pPr>
          </w:p>
        </w:tc>
        <w:tc>
          <w:tcPr>
            <w:tcW w:w="1074" w:type="pct"/>
          </w:tcPr>
          <w:p w14:paraId="647C603E" w14:textId="77777777" w:rsidR="00B82FBE" w:rsidRPr="0018064A" w:rsidRDefault="00B82FBE" w:rsidP="00B82FBE">
            <w:pPr>
              <w:spacing w:before="120" w:after="120"/>
              <w:ind w:firstLine="720"/>
              <w:jc w:val="both"/>
              <w:rPr>
                <w:rFonts w:cs="Times New Roman"/>
                <w:sz w:val="22"/>
              </w:rPr>
            </w:pPr>
            <w:r w:rsidRPr="0018064A">
              <w:rPr>
                <w:rFonts w:cs="Times New Roman"/>
                <w:b/>
                <w:bCs/>
                <w:sz w:val="22"/>
                <w:lang w:val="vi-VN"/>
              </w:rPr>
              <w:lastRenderedPageBreak/>
              <w:t xml:space="preserve">Điều </w:t>
            </w:r>
            <w:r w:rsidRPr="0018064A">
              <w:rPr>
                <w:rFonts w:cs="Times New Roman"/>
                <w:b/>
                <w:bCs/>
                <w:sz w:val="22"/>
              </w:rPr>
              <w:t>6</w:t>
            </w:r>
            <w:r w:rsidRPr="0018064A">
              <w:rPr>
                <w:rFonts w:cs="Times New Roman"/>
                <w:b/>
                <w:bCs/>
                <w:sz w:val="22"/>
                <w:lang w:val="vi-VN"/>
              </w:rPr>
              <w:t xml:space="preserve">. Kinh phí </w:t>
            </w:r>
            <w:r w:rsidRPr="0018064A">
              <w:rPr>
                <w:rFonts w:cs="Times New Roman"/>
                <w:b/>
                <w:bCs/>
                <w:sz w:val="22"/>
              </w:rPr>
              <w:t>thực hiện</w:t>
            </w:r>
            <w:r w:rsidRPr="0018064A">
              <w:rPr>
                <w:rFonts w:cs="Times New Roman"/>
                <w:sz w:val="22"/>
              </w:rPr>
              <w:t xml:space="preserve"> </w:t>
            </w:r>
          </w:p>
          <w:p w14:paraId="12852196" w14:textId="77777777" w:rsidR="00B82FBE" w:rsidRPr="0018064A" w:rsidRDefault="00B82FBE" w:rsidP="00B82FBE">
            <w:pPr>
              <w:spacing w:before="120" w:after="120"/>
              <w:ind w:right="-54" w:firstLine="720"/>
              <w:jc w:val="both"/>
              <w:rPr>
                <w:rFonts w:cs="Times New Roman"/>
                <w:sz w:val="22"/>
              </w:rPr>
            </w:pPr>
            <w:r w:rsidRPr="0018064A">
              <w:rPr>
                <w:rFonts w:cs="Times New Roman"/>
                <w:sz w:val="22"/>
              </w:rPr>
              <w:t>1. Ngân sách Trung ương: Chi hỗ trợ theo quy định tại khoản 9, khoản 10, khoản 11 Điều 170 Nghị định số 131/2021/NĐ-CP.</w:t>
            </w:r>
          </w:p>
          <w:p w14:paraId="18664306" w14:textId="77777777" w:rsidR="00B82FBE" w:rsidRPr="0018064A" w:rsidRDefault="00B82FBE" w:rsidP="00B82FBE">
            <w:pPr>
              <w:spacing w:before="120" w:after="120"/>
              <w:ind w:right="-54" w:firstLine="720"/>
              <w:jc w:val="both"/>
              <w:rPr>
                <w:rFonts w:cs="Times New Roman"/>
                <w:sz w:val="22"/>
              </w:rPr>
            </w:pPr>
            <w:r w:rsidRPr="0018064A">
              <w:rPr>
                <w:rFonts w:cs="Times New Roman"/>
                <w:sz w:val="22"/>
              </w:rPr>
              <w:t xml:space="preserve">2. Ngân sách địa phương, bao gồm ngân sách cấp tỉnh (đối với các công trình ghi công do Sở Lao động - Thương binh Xã hội </w:t>
            </w:r>
            <w:r w:rsidRPr="0018064A">
              <w:rPr>
                <w:rFonts w:cs="Times New Roman"/>
                <w:sz w:val="22"/>
              </w:rPr>
              <w:lastRenderedPageBreak/>
              <w:t>quản lý) và ngân sách cấp huyện (đối với công trình ghi công do cấp huyện, cấp xã quản lý) đảm bảo kinh phí thực hiện các nhiệm vụ chi sau:</w:t>
            </w:r>
          </w:p>
          <w:p w14:paraId="2625F441" w14:textId="77777777" w:rsidR="00B82FBE" w:rsidRPr="0018064A" w:rsidRDefault="00B82FBE" w:rsidP="00B82FBE">
            <w:pPr>
              <w:spacing w:before="120" w:after="120"/>
              <w:ind w:right="-54" w:firstLine="720"/>
              <w:jc w:val="both"/>
              <w:rPr>
                <w:rFonts w:cs="Times New Roman"/>
                <w:sz w:val="22"/>
              </w:rPr>
            </w:pPr>
            <w:r w:rsidRPr="0018064A">
              <w:rPr>
                <w:rFonts w:cs="Times New Roman"/>
                <w:sz w:val="22"/>
              </w:rPr>
              <w:t>a) Chi quản lý, bảo vệ, chăm sóc duy trì thường xuyên các công trình ghi công liệt sĩ.</w:t>
            </w:r>
          </w:p>
          <w:p w14:paraId="19182880" w14:textId="77777777" w:rsidR="00B82FBE" w:rsidRPr="0018064A" w:rsidRDefault="00B82FBE" w:rsidP="00B82FBE">
            <w:pPr>
              <w:spacing w:before="120" w:after="120"/>
              <w:ind w:right="-54" w:firstLine="720"/>
              <w:jc w:val="both"/>
              <w:rPr>
                <w:rFonts w:cs="Times New Roman"/>
                <w:sz w:val="22"/>
              </w:rPr>
            </w:pPr>
            <w:r w:rsidRPr="0018064A">
              <w:rPr>
                <w:rFonts w:cs="Times New Roman"/>
                <w:sz w:val="22"/>
              </w:rPr>
              <w:t>b) Chi tổ chức lễ viếng dâng hương tại các công trình ghi công trên địa bàn quản lý theo phân cấp và theo chương trình, kế hoạch của các cơ quan có thẩm quyền.</w:t>
            </w:r>
          </w:p>
          <w:p w14:paraId="4ED66388" w14:textId="77777777" w:rsidR="00B82FBE" w:rsidRPr="0018064A" w:rsidRDefault="00B82FBE" w:rsidP="00B82FBE">
            <w:pPr>
              <w:spacing w:before="120" w:after="120"/>
              <w:ind w:right="-54" w:firstLine="720"/>
              <w:jc w:val="both"/>
              <w:rPr>
                <w:rFonts w:cs="Times New Roman"/>
                <w:sz w:val="22"/>
              </w:rPr>
            </w:pPr>
            <w:r w:rsidRPr="0018064A">
              <w:rPr>
                <w:rFonts w:cs="Times New Roman"/>
                <w:sz w:val="22"/>
              </w:rPr>
              <w:t>c) Chi tổ chức lễ truy điệu và an táng hài cốt liệt sĩ quân tình nguyện, tổ chức lễ truy điệu và an táng hài cốt liệt sĩ do các đơn vị tìm kiếm, quy tập trong nước (nếu có); chi tổ chức lễ an táng hài cốt liệt sĩ đối với trường hợp hài cốt liệt sĩ được di chuyển theo nguyện vọng của thân nhân hoặc người hưởng trợ cấp thờ cúng liệt sĩ.</w:t>
            </w:r>
          </w:p>
          <w:p w14:paraId="11B5389E" w14:textId="77777777" w:rsidR="00B82FBE" w:rsidRPr="0018064A" w:rsidRDefault="00B82FBE" w:rsidP="00B82FBE">
            <w:pPr>
              <w:spacing w:before="120" w:after="120"/>
              <w:ind w:right="-54" w:firstLine="720"/>
              <w:jc w:val="both"/>
              <w:rPr>
                <w:rFonts w:cs="Times New Roman"/>
                <w:sz w:val="22"/>
              </w:rPr>
            </w:pPr>
            <w:r w:rsidRPr="0018064A">
              <w:rPr>
                <w:rFonts w:cs="Times New Roman"/>
                <w:sz w:val="22"/>
              </w:rPr>
              <w:t>d) Chi đầu tư xây dựng, cải tạo, sửa chữa, nâng cấp, quản lý công trình ghi công liệt sĩ, mộ liệt sĩ.</w:t>
            </w:r>
          </w:p>
          <w:p w14:paraId="7049C190" w14:textId="77777777" w:rsidR="00B82FBE" w:rsidRPr="0018064A" w:rsidRDefault="00B82FBE" w:rsidP="00B82FBE">
            <w:pPr>
              <w:spacing w:before="120" w:after="120"/>
              <w:ind w:right="-54" w:firstLine="720"/>
              <w:jc w:val="both"/>
              <w:rPr>
                <w:rFonts w:cs="Times New Roman"/>
                <w:sz w:val="22"/>
              </w:rPr>
            </w:pPr>
            <w:r w:rsidRPr="0018064A">
              <w:rPr>
                <w:rFonts w:cs="Times New Roman"/>
                <w:sz w:val="22"/>
              </w:rPr>
              <w:t xml:space="preserve">3. Huy động nguồn lực xã hội: Huy động nguồn lực đóng góp của các tổ chức, cá nhân để hỗ trợ cải tạo, nâng cấp, sửa chữa công trình ghi công liệt sĩ, mộ liệt sĩ thông qua nguồn thu Quỹ Đền ơn </w:t>
            </w:r>
            <w:r w:rsidRPr="0018064A">
              <w:rPr>
                <w:rFonts w:cs="Times New Roman"/>
                <w:sz w:val="22"/>
              </w:rPr>
              <w:lastRenderedPageBreak/>
              <w:t>đáp nghĩa hằng năm và các khoản thu hợp pháp khác (nếu có).</w:t>
            </w:r>
          </w:p>
          <w:p w14:paraId="244C7861" w14:textId="77777777" w:rsidR="00B82FBE" w:rsidRPr="0018064A" w:rsidRDefault="00B82FBE" w:rsidP="00063CA2">
            <w:pPr>
              <w:spacing w:before="120" w:after="120"/>
              <w:ind w:right="-54" w:firstLine="720"/>
              <w:jc w:val="both"/>
              <w:rPr>
                <w:rFonts w:cs="Times New Roman"/>
                <w:b/>
                <w:bCs/>
                <w:sz w:val="22"/>
              </w:rPr>
            </w:pPr>
          </w:p>
        </w:tc>
        <w:tc>
          <w:tcPr>
            <w:tcW w:w="1121" w:type="pct"/>
          </w:tcPr>
          <w:p w14:paraId="096B7356" w14:textId="77777777" w:rsidR="00B82FBE" w:rsidRPr="0018064A" w:rsidRDefault="00B82FBE" w:rsidP="00B82FBE">
            <w:pPr>
              <w:spacing w:after="120"/>
              <w:ind w:firstLine="720"/>
              <w:jc w:val="both"/>
              <w:rPr>
                <w:rFonts w:cs="Times New Roman"/>
                <w:sz w:val="22"/>
                <w:lang w:val="vi-VN"/>
              </w:rPr>
            </w:pPr>
            <w:r w:rsidRPr="0018064A">
              <w:rPr>
                <w:rFonts w:cs="Times New Roman"/>
                <w:b/>
                <w:bCs/>
                <w:sz w:val="22"/>
                <w:lang w:val="vi-VN"/>
              </w:rPr>
              <w:lastRenderedPageBreak/>
              <w:t xml:space="preserve">Điều </w:t>
            </w:r>
            <w:r w:rsidRPr="0018064A">
              <w:rPr>
                <w:rFonts w:cs="Times New Roman"/>
                <w:b/>
                <w:bCs/>
                <w:sz w:val="22"/>
              </w:rPr>
              <w:t>5</w:t>
            </w:r>
            <w:r w:rsidRPr="0018064A">
              <w:rPr>
                <w:rFonts w:cs="Times New Roman"/>
                <w:b/>
                <w:bCs/>
                <w:sz w:val="22"/>
                <w:lang w:val="vi-VN"/>
              </w:rPr>
              <w:t>. Kinh phí thực hiện</w:t>
            </w:r>
            <w:r w:rsidRPr="0018064A">
              <w:rPr>
                <w:rFonts w:cs="Times New Roman"/>
                <w:sz w:val="22"/>
                <w:lang w:val="vi-VN"/>
              </w:rPr>
              <w:t xml:space="preserve"> </w:t>
            </w:r>
          </w:p>
          <w:p w14:paraId="7A3456BF" w14:textId="77777777" w:rsidR="00B82FBE" w:rsidRPr="0018064A" w:rsidRDefault="00B82FBE" w:rsidP="00B82FBE">
            <w:pPr>
              <w:spacing w:after="120"/>
              <w:ind w:right="-54" w:firstLine="720"/>
              <w:jc w:val="both"/>
              <w:rPr>
                <w:rFonts w:cs="Times New Roman"/>
                <w:sz w:val="22"/>
                <w:lang w:val="vi-VN"/>
              </w:rPr>
            </w:pPr>
            <w:r w:rsidRPr="0018064A">
              <w:rPr>
                <w:rFonts w:cs="Times New Roman"/>
                <w:sz w:val="22"/>
                <w:lang w:val="vi-VN"/>
              </w:rPr>
              <w:t>1. Ngân sách Trung ương: Chi hỗ trợ theo quy định tại khoản 9, khoản 10, khoản 11 Điều 170 Nghị định số 131/2021/NĐ-CP.</w:t>
            </w:r>
          </w:p>
          <w:p w14:paraId="44F0D98B" w14:textId="77777777" w:rsidR="00B82FBE" w:rsidRPr="0018064A" w:rsidRDefault="00B82FBE" w:rsidP="00B82FBE">
            <w:pPr>
              <w:spacing w:after="120"/>
              <w:ind w:right="-54" w:firstLine="720"/>
              <w:jc w:val="both"/>
              <w:rPr>
                <w:rFonts w:cs="Times New Roman"/>
                <w:sz w:val="22"/>
                <w:lang w:val="vi-VN"/>
              </w:rPr>
            </w:pPr>
            <w:r w:rsidRPr="0018064A">
              <w:rPr>
                <w:rFonts w:cs="Times New Roman"/>
                <w:sz w:val="22"/>
                <w:lang w:val="vi-VN"/>
              </w:rPr>
              <w:t xml:space="preserve">2. Ngân sách địa phương, bao gồm ngân sách cấp tỉnh (đối với các công trình ghi công do Sở Nội vụ quản lý) và ngân sách cấp xã (đối với công trình ghi công do cấp xã quản </w:t>
            </w:r>
            <w:r w:rsidRPr="0018064A">
              <w:rPr>
                <w:rFonts w:cs="Times New Roman"/>
                <w:sz w:val="22"/>
                <w:lang w:val="vi-VN"/>
              </w:rPr>
              <w:lastRenderedPageBreak/>
              <w:t>lý) đảm bảo kinh phí thực hiện các nhiệm vụ chi sau:</w:t>
            </w:r>
          </w:p>
          <w:p w14:paraId="66D68295" w14:textId="77777777" w:rsidR="00B82FBE" w:rsidRPr="0018064A" w:rsidRDefault="00B82FBE" w:rsidP="00B82FBE">
            <w:pPr>
              <w:spacing w:after="120"/>
              <w:ind w:right="-54" w:firstLine="720"/>
              <w:jc w:val="both"/>
              <w:rPr>
                <w:rFonts w:cs="Times New Roman"/>
                <w:sz w:val="22"/>
                <w:lang w:val="vi-VN"/>
              </w:rPr>
            </w:pPr>
            <w:r w:rsidRPr="0018064A">
              <w:rPr>
                <w:rFonts w:cs="Times New Roman"/>
                <w:sz w:val="22"/>
                <w:lang w:val="vi-VN"/>
              </w:rPr>
              <w:t>a) Chi quản lý, bảo vệ, chăm sóc duy trì thường xuyên các công trình ghi công liệt sĩ.</w:t>
            </w:r>
          </w:p>
          <w:p w14:paraId="4E5C8D35" w14:textId="77777777" w:rsidR="00B82FBE" w:rsidRPr="0018064A" w:rsidRDefault="00B82FBE" w:rsidP="00B82FBE">
            <w:pPr>
              <w:spacing w:after="120"/>
              <w:ind w:right="-54" w:firstLine="720"/>
              <w:jc w:val="both"/>
              <w:rPr>
                <w:rFonts w:cs="Times New Roman"/>
                <w:sz w:val="22"/>
                <w:lang w:val="vi-VN"/>
              </w:rPr>
            </w:pPr>
            <w:r w:rsidRPr="0018064A">
              <w:rPr>
                <w:rFonts w:cs="Times New Roman"/>
                <w:sz w:val="22"/>
                <w:lang w:val="vi-VN"/>
              </w:rPr>
              <w:t>b) Chi tổ chức lễ viếng dâng hương tại các công trình ghi công trên địa bàn quản lý theo phân cấp và theo chương trình, kế hoạch của các cơ quan có thẩm quyền.</w:t>
            </w:r>
          </w:p>
          <w:p w14:paraId="4FA2067D" w14:textId="77777777" w:rsidR="00B82FBE" w:rsidRPr="0018064A" w:rsidRDefault="00B82FBE" w:rsidP="00B82FBE">
            <w:pPr>
              <w:spacing w:after="120"/>
              <w:ind w:right="-54" w:firstLine="720"/>
              <w:jc w:val="both"/>
              <w:rPr>
                <w:rFonts w:cs="Times New Roman"/>
                <w:sz w:val="22"/>
                <w:lang w:val="vi-VN"/>
              </w:rPr>
            </w:pPr>
            <w:r w:rsidRPr="0018064A">
              <w:rPr>
                <w:rFonts w:cs="Times New Roman"/>
                <w:sz w:val="22"/>
                <w:lang w:val="vi-VN"/>
              </w:rPr>
              <w:t>c) Chi tổ chức lễ truy điệu và an táng hài cốt liệt sĩ quân tình nguyện, tổ chức lễ truy điệu và an táng hài cốt liệt sĩ do các đơn vị tìm kiếm, quy tập trong nước (nếu có); chi tổ chức lễ an táng hài cốt liệt sĩ đối với trường hợp hài cốt liệt sĩ được di chuyển theo nguyện vọng của thân nhân hoặc người hưởng trợ cấp thờ cúng liệt sĩ.</w:t>
            </w:r>
          </w:p>
          <w:p w14:paraId="15DFDA41" w14:textId="77777777" w:rsidR="00B82FBE" w:rsidRPr="0018064A" w:rsidRDefault="00B82FBE" w:rsidP="00B82FBE">
            <w:pPr>
              <w:spacing w:after="120"/>
              <w:ind w:right="-54" w:firstLine="720"/>
              <w:jc w:val="both"/>
              <w:rPr>
                <w:rFonts w:cs="Times New Roman"/>
                <w:sz w:val="22"/>
                <w:lang w:val="vi-VN"/>
              </w:rPr>
            </w:pPr>
            <w:r w:rsidRPr="0018064A">
              <w:rPr>
                <w:rFonts w:cs="Times New Roman"/>
                <w:sz w:val="22"/>
                <w:lang w:val="vi-VN"/>
              </w:rPr>
              <w:t>d) Chi đầu tư xây dựng, cải tạo, sửa chữa, nâng cấp, quản lý công trình ghi công liệt sĩ, mộ liệt sĩ.</w:t>
            </w:r>
          </w:p>
          <w:p w14:paraId="47C4B838" w14:textId="77777777" w:rsidR="00B82FBE" w:rsidRPr="0018064A" w:rsidRDefault="00B82FBE" w:rsidP="00B82FBE">
            <w:pPr>
              <w:spacing w:after="120"/>
              <w:ind w:right="-54" w:firstLine="720"/>
              <w:jc w:val="both"/>
              <w:rPr>
                <w:rFonts w:cs="Times New Roman"/>
                <w:sz w:val="22"/>
                <w:lang w:val="vi-VN"/>
              </w:rPr>
            </w:pPr>
            <w:bookmarkStart w:id="3" w:name="chuong_3"/>
            <w:r w:rsidRPr="0018064A">
              <w:rPr>
                <w:rFonts w:cs="Times New Roman"/>
                <w:sz w:val="22"/>
                <w:lang w:val="vi-VN"/>
              </w:rPr>
              <w:t xml:space="preserve">3. Huy động nguồn lực xã hội: </w:t>
            </w:r>
            <w:bookmarkEnd w:id="3"/>
            <w:r w:rsidRPr="0018064A">
              <w:rPr>
                <w:rFonts w:cs="Times New Roman"/>
                <w:sz w:val="22"/>
                <w:lang w:val="vi-VN"/>
              </w:rPr>
              <w:t>Huy động nguồn lực đóng góp của các tổ chức, cá nhân để hỗ trợ cải tạo, nâng cấp, sửa chữa công trình ghi công liệt sĩ, mộ liệt sĩ thông qua nguồn thu Quỹ Đền ơn đáp nghĩa hằng năm và các khoản thu hợp pháp khác (nếu có).</w:t>
            </w:r>
          </w:p>
          <w:p w14:paraId="24B2EB7F" w14:textId="77777777" w:rsidR="00B82FBE" w:rsidRPr="0018064A" w:rsidRDefault="00B82FBE" w:rsidP="00063CA2">
            <w:pPr>
              <w:shd w:val="clear" w:color="auto" w:fill="FFFFFF"/>
              <w:spacing w:after="120"/>
              <w:ind w:firstLine="567"/>
              <w:jc w:val="both"/>
              <w:rPr>
                <w:rFonts w:cs="Times New Roman"/>
                <w:b/>
                <w:sz w:val="22"/>
                <w:lang w:val="vi-VN" w:eastAsia="en-GB"/>
              </w:rPr>
            </w:pPr>
          </w:p>
        </w:tc>
        <w:tc>
          <w:tcPr>
            <w:tcW w:w="751" w:type="pct"/>
          </w:tcPr>
          <w:p w14:paraId="7F011AD5" w14:textId="14DF3549" w:rsidR="00B82FBE" w:rsidRPr="0018064A" w:rsidRDefault="00A9570D" w:rsidP="007C2EA4">
            <w:pPr>
              <w:jc w:val="both"/>
              <w:rPr>
                <w:rFonts w:cs="Times New Roman"/>
                <w:sz w:val="22"/>
              </w:rPr>
            </w:pPr>
            <w:r w:rsidRPr="0018064A">
              <w:rPr>
                <w:rFonts w:cs="Times New Roman"/>
                <w:sz w:val="22"/>
              </w:rPr>
              <w:lastRenderedPageBreak/>
              <w:t>Vẫn kế thừa các quy định tại các quyết định trước đây của tỉnh Lào Cai và Yên Bái</w:t>
            </w:r>
            <w:r w:rsidR="007C2EA4" w:rsidRPr="0018064A">
              <w:rPr>
                <w:rFonts w:cs="Times New Roman"/>
                <w:sz w:val="22"/>
              </w:rPr>
              <w:t xml:space="preserve"> và quy định tại Nghị định số 131/2021/NĐ-CP</w:t>
            </w:r>
            <w:r w:rsidR="00414D54" w:rsidRPr="0018064A">
              <w:rPr>
                <w:rFonts w:cs="Times New Roman"/>
                <w:sz w:val="22"/>
              </w:rPr>
              <w:t xml:space="preserve"> của Chính phủ.</w:t>
            </w:r>
          </w:p>
        </w:tc>
      </w:tr>
      <w:tr w:rsidR="0018064A" w:rsidRPr="0018064A" w14:paraId="6039ACD8" w14:textId="77777777" w:rsidTr="00BD26D4">
        <w:tc>
          <w:tcPr>
            <w:tcW w:w="1213" w:type="pct"/>
          </w:tcPr>
          <w:p w14:paraId="1032F811" w14:textId="77777777" w:rsidR="007C2EA4" w:rsidRPr="0018064A" w:rsidRDefault="007C2EA4" w:rsidP="007C2EA4">
            <w:pPr>
              <w:spacing w:before="120" w:after="120" w:line="320" w:lineRule="exact"/>
              <w:ind w:firstLine="567"/>
              <w:jc w:val="both"/>
              <w:rPr>
                <w:rFonts w:cs="Times New Roman"/>
                <w:b/>
                <w:sz w:val="22"/>
                <w:lang w:val="vi-VN"/>
              </w:rPr>
            </w:pPr>
            <w:r w:rsidRPr="0018064A">
              <w:rPr>
                <w:rFonts w:cs="Times New Roman"/>
                <w:b/>
                <w:sz w:val="22"/>
                <w:lang w:val="vi-VN"/>
              </w:rPr>
              <w:lastRenderedPageBreak/>
              <w:t>Điều 7. Lập dự toán, cấp phát và thanh quyết toán kinh phí</w:t>
            </w:r>
          </w:p>
          <w:p w14:paraId="0E636B10" w14:textId="77777777" w:rsidR="007C2EA4" w:rsidRPr="0018064A" w:rsidRDefault="007C2EA4" w:rsidP="007C2EA4">
            <w:pPr>
              <w:spacing w:before="120" w:after="120" w:line="320" w:lineRule="exact"/>
              <w:ind w:firstLine="567"/>
              <w:jc w:val="both"/>
              <w:rPr>
                <w:rFonts w:cs="Times New Roman"/>
                <w:sz w:val="22"/>
                <w:lang w:val="vi-VN"/>
              </w:rPr>
            </w:pPr>
            <w:r w:rsidRPr="0018064A">
              <w:rPr>
                <w:rFonts w:cs="Times New Roman"/>
                <w:sz w:val="22"/>
                <w:lang w:val="vi-VN"/>
              </w:rPr>
              <w:t>1. Lập dự toán</w:t>
            </w:r>
          </w:p>
          <w:p w14:paraId="170EF1D9" w14:textId="77777777" w:rsidR="007C2EA4" w:rsidRPr="0018064A" w:rsidRDefault="007C2EA4" w:rsidP="007C2EA4">
            <w:pPr>
              <w:spacing w:before="120" w:after="120" w:line="320" w:lineRule="exact"/>
              <w:ind w:firstLine="567"/>
              <w:jc w:val="both"/>
              <w:rPr>
                <w:rFonts w:cs="Times New Roman"/>
                <w:sz w:val="22"/>
                <w:lang w:val="vi-VN"/>
              </w:rPr>
            </w:pPr>
            <w:r w:rsidRPr="0018064A">
              <w:rPr>
                <w:rFonts w:cs="Times New Roman"/>
                <w:sz w:val="22"/>
                <w:lang w:val="vi-VN"/>
              </w:rPr>
              <w:t xml:space="preserve">a) Cấp tỉnh: Hàng năm Sở Lao động - Thương binh và Xã hội lập dự toán kinh phí gửi Sở Tài </w:t>
            </w:r>
            <w:r w:rsidRPr="0018064A">
              <w:rPr>
                <w:rFonts w:cs="Times New Roman"/>
                <w:sz w:val="22"/>
              </w:rPr>
              <w:t>c</w:t>
            </w:r>
            <w:r w:rsidRPr="0018064A">
              <w:rPr>
                <w:rFonts w:cs="Times New Roman"/>
                <w:sz w:val="22"/>
                <w:lang w:val="vi-VN"/>
              </w:rPr>
              <w:t>hính thẩm định, trình Ủy ban nhân dân tỉnh phê duyệt.</w:t>
            </w:r>
          </w:p>
          <w:p w14:paraId="3360CBAE" w14:textId="77777777" w:rsidR="007C2EA4" w:rsidRPr="0018064A" w:rsidRDefault="007C2EA4" w:rsidP="007C2EA4">
            <w:pPr>
              <w:spacing w:before="120" w:after="120" w:line="320" w:lineRule="exact"/>
              <w:ind w:firstLine="567"/>
              <w:jc w:val="both"/>
              <w:rPr>
                <w:rFonts w:cs="Times New Roman"/>
                <w:sz w:val="22"/>
                <w:lang w:val="vi-VN"/>
              </w:rPr>
            </w:pPr>
            <w:r w:rsidRPr="0018064A">
              <w:rPr>
                <w:rFonts w:cs="Times New Roman"/>
                <w:sz w:val="22"/>
                <w:lang w:val="vi-VN"/>
              </w:rPr>
              <w:t>b) Cấp huyện, cấp xã: Hàng năm, Phòng Lao động - Thương binh và Xã hội, Ủy ban nhân dân cấp xã lập dự toán kinh phí gửi Phòng Tài chính - Kế hoạch thẩm định, trình Ủy ban nhân dân cấp huyện phê duyệt.</w:t>
            </w:r>
          </w:p>
          <w:p w14:paraId="23728E61" w14:textId="77777777" w:rsidR="007C2EA4" w:rsidRPr="0018064A" w:rsidRDefault="007C2EA4" w:rsidP="007C2EA4">
            <w:pPr>
              <w:spacing w:before="120" w:after="120" w:line="320" w:lineRule="exact"/>
              <w:ind w:firstLine="567"/>
              <w:jc w:val="both"/>
              <w:rPr>
                <w:rFonts w:cs="Times New Roman"/>
                <w:sz w:val="22"/>
                <w:lang w:val="vi-VN"/>
              </w:rPr>
            </w:pPr>
            <w:r w:rsidRPr="0018064A">
              <w:rPr>
                <w:rFonts w:cs="Times New Roman"/>
                <w:sz w:val="22"/>
                <w:lang w:val="vi-VN"/>
              </w:rPr>
              <w:t>2. Quản lý, sử dụng, quyết toán kinh phí: Thực hiện theo quy định quản lý tài chính hiện hành.</w:t>
            </w:r>
          </w:p>
          <w:p w14:paraId="7CCCF39B" w14:textId="77777777" w:rsidR="007C2EA4" w:rsidRPr="0018064A" w:rsidRDefault="007C2EA4" w:rsidP="007C2EA4">
            <w:pPr>
              <w:spacing w:before="120" w:after="120" w:line="320" w:lineRule="exact"/>
              <w:ind w:firstLine="567"/>
              <w:jc w:val="both"/>
              <w:rPr>
                <w:rFonts w:cs="Times New Roman"/>
                <w:sz w:val="22"/>
                <w:lang w:val="vi-VN"/>
              </w:rPr>
            </w:pPr>
            <w:r w:rsidRPr="0018064A">
              <w:rPr>
                <w:rFonts w:cs="Times New Roman"/>
                <w:sz w:val="22"/>
                <w:lang w:val="vi-VN"/>
              </w:rPr>
              <w:t xml:space="preserve">3. Thời gian gửi dự toán, báo cáo quyết toán kinh phí theo quy định của </w:t>
            </w:r>
            <w:r w:rsidRPr="0018064A">
              <w:rPr>
                <w:rFonts w:cs="Times New Roman"/>
                <w:sz w:val="22"/>
                <w:lang w:val="vi-VN"/>
              </w:rPr>
              <w:lastRenderedPageBreak/>
              <w:t>Ủy ban nhân dân tỉnh và hướng dẫn hàng năm của cơ quan Tài chính.</w:t>
            </w:r>
          </w:p>
          <w:p w14:paraId="5113EED3" w14:textId="77777777" w:rsidR="007C2EA4" w:rsidRPr="0018064A" w:rsidRDefault="007C2EA4" w:rsidP="00113BA4">
            <w:pPr>
              <w:spacing w:before="120" w:after="120" w:line="320" w:lineRule="exact"/>
              <w:ind w:firstLine="567"/>
              <w:jc w:val="both"/>
              <w:rPr>
                <w:rFonts w:cs="Times New Roman"/>
                <w:b/>
                <w:bCs/>
                <w:sz w:val="22"/>
                <w:lang w:val="vi-VN"/>
              </w:rPr>
            </w:pPr>
          </w:p>
        </w:tc>
        <w:tc>
          <w:tcPr>
            <w:tcW w:w="841" w:type="pct"/>
          </w:tcPr>
          <w:p w14:paraId="1FA8D0C8" w14:textId="77777777" w:rsidR="007C2EA4" w:rsidRPr="0018064A" w:rsidRDefault="007C2EA4" w:rsidP="007C2EA4">
            <w:pPr>
              <w:shd w:val="clear" w:color="auto" w:fill="FFFFFF"/>
              <w:spacing w:before="60" w:after="60"/>
              <w:ind w:firstLine="567"/>
              <w:jc w:val="both"/>
              <w:rPr>
                <w:rFonts w:cs="Times New Roman"/>
                <w:sz w:val="22"/>
              </w:rPr>
            </w:pPr>
            <w:r w:rsidRPr="0018064A">
              <w:rPr>
                <w:rFonts w:cs="Times New Roman"/>
                <w:sz w:val="22"/>
              </w:rPr>
              <w:lastRenderedPageBreak/>
              <w:t xml:space="preserve">6. </w:t>
            </w:r>
            <w:r w:rsidRPr="0018064A">
              <w:rPr>
                <w:rFonts w:cs="Times New Roman"/>
                <w:bCs/>
                <w:sz w:val="22"/>
              </w:rPr>
              <w:t xml:space="preserve">Sửa đổi </w:t>
            </w:r>
            <w:r w:rsidRPr="0018064A">
              <w:rPr>
                <w:rFonts w:cs="Times New Roman"/>
                <w:sz w:val="22"/>
              </w:rPr>
              <w:t>điểm a khoản 1 Điều 7 như sau:</w:t>
            </w:r>
          </w:p>
          <w:p w14:paraId="2A5E5B3B" w14:textId="77777777" w:rsidR="007C2EA4" w:rsidRPr="0018064A" w:rsidRDefault="007C2EA4" w:rsidP="007C2EA4">
            <w:pPr>
              <w:shd w:val="clear" w:color="auto" w:fill="FFFFFF"/>
              <w:spacing w:before="60" w:after="60"/>
              <w:ind w:firstLine="567"/>
              <w:jc w:val="both"/>
              <w:rPr>
                <w:rFonts w:cs="Times New Roman"/>
                <w:sz w:val="22"/>
              </w:rPr>
            </w:pPr>
            <w:r w:rsidRPr="0018064A">
              <w:rPr>
                <w:rFonts w:cs="Times New Roman"/>
                <w:sz w:val="22"/>
              </w:rPr>
              <w:t>“a) Cấp tỉnh: Hàng năm Sở Lao động - Thương binh và Xã hội và đơn vị được giao quản lý, sử dụng tài sản lập dự toán kinh phí gửi Sở Tài chính thẩm định, trình Ủy ban nhân dân tỉnh phê duyệt”.</w:t>
            </w:r>
          </w:p>
          <w:p w14:paraId="04BDE32E" w14:textId="77777777" w:rsidR="007C2EA4" w:rsidRPr="0018064A" w:rsidRDefault="007C2EA4" w:rsidP="00A9570D">
            <w:pPr>
              <w:shd w:val="clear" w:color="auto" w:fill="FFFFFF"/>
              <w:spacing w:before="60" w:after="60"/>
              <w:ind w:firstLine="567"/>
              <w:jc w:val="both"/>
              <w:rPr>
                <w:rFonts w:cs="Times New Roman"/>
                <w:bCs/>
                <w:sz w:val="22"/>
              </w:rPr>
            </w:pPr>
          </w:p>
        </w:tc>
        <w:tc>
          <w:tcPr>
            <w:tcW w:w="1074" w:type="pct"/>
          </w:tcPr>
          <w:p w14:paraId="7114DDF0" w14:textId="77777777" w:rsidR="007C2EA4" w:rsidRPr="0018064A" w:rsidRDefault="007C2EA4" w:rsidP="007C2EA4">
            <w:pPr>
              <w:spacing w:before="120" w:after="120"/>
              <w:ind w:right="-54" w:firstLine="720"/>
              <w:jc w:val="both"/>
              <w:rPr>
                <w:rFonts w:cs="Times New Roman"/>
                <w:b/>
                <w:sz w:val="22"/>
              </w:rPr>
            </w:pPr>
            <w:r w:rsidRPr="0018064A">
              <w:rPr>
                <w:rFonts w:cs="Times New Roman"/>
                <w:b/>
                <w:sz w:val="22"/>
              </w:rPr>
              <w:t>Điều 7. Lập dự toán, cấp phát và thanh quyết toán kinh phí</w:t>
            </w:r>
          </w:p>
          <w:p w14:paraId="48932737" w14:textId="77777777" w:rsidR="007C2EA4" w:rsidRPr="0018064A" w:rsidRDefault="007C2EA4" w:rsidP="007C2EA4">
            <w:pPr>
              <w:spacing w:before="120" w:after="120"/>
              <w:ind w:right="-54" w:firstLine="720"/>
              <w:jc w:val="both"/>
              <w:rPr>
                <w:rFonts w:cs="Times New Roman"/>
                <w:sz w:val="22"/>
              </w:rPr>
            </w:pPr>
            <w:r w:rsidRPr="0018064A">
              <w:rPr>
                <w:rFonts w:cs="Times New Roman"/>
                <w:sz w:val="22"/>
              </w:rPr>
              <w:t>1. Lập dự toán</w:t>
            </w:r>
          </w:p>
          <w:p w14:paraId="50543987" w14:textId="77777777" w:rsidR="007C2EA4" w:rsidRPr="0018064A" w:rsidRDefault="007C2EA4" w:rsidP="007C2EA4">
            <w:pPr>
              <w:spacing w:before="120" w:after="120"/>
              <w:ind w:right="-54" w:firstLine="720"/>
              <w:jc w:val="both"/>
              <w:rPr>
                <w:rFonts w:cs="Times New Roman"/>
                <w:sz w:val="22"/>
              </w:rPr>
            </w:pPr>
            <w:r w:rsidRPr="0018064A">
              <w:rPr>
                <w:rFonts w:cs="Times New Roman"/>
                <w:sz w:val="22"/>
              </w:rPr>
              <w:t>a) Cấp tỉnh: Hàng năm Sở Lao động - Thương binh và Xã hội lập dự toán kinh phí gửi Sở Tài chính tổng hợp chung vào dự toán chi ngân sách, báo cáo Ủy ban nhân dân tỉnh trình Hội đồng nhân dân tỉnh quyết định.</w:t>
            </w:r>
          </w:p>
          <w:p w14:paraId="4A2FD3FF" w14:textId="77777777" w:rsidR="007C2EA4" w:rsidRPr="0018064A" w:rsidRDefault="007C2EA4" w:rsidP="007C2EA4">
            <w:pPr>
              <w:spacing w:before="120" w:after="120"/>
              <w:ind w:right="-54" w:firstLine="720"/>
              <w:jc w:val="both"/>
              <w:rPr>
                <w:rFonts w:cs="Times New Roman"/>
                <w:sz w:val="22"/>
              </w:rPr>
            </w:pPr>
            <w:r w:rsidRPr="0018064A">
              <w:rPr>
                <w:rFonts w:cs="Times New Roman"/>
                <w:sz w:val="22"/>
              </w:rPr>
              <w:t>b) Cấp huyện, cấp xã: Hàng năm, Phòng Lao động - Thương binh và Xã hội, Ủy ban nhân dân cấp xã lập dự toán kinh phí gửi Phòng Tài chính - Kế hoạch trình cấp có thẩm quyền  quyết định.</w:t>
            </w:r>
          </w:p>
          <w:p w14:paraId="27E4C351" w14:textId="77777777" w:rsidR="007C2EA4" w:rsidRPr="0018064A" w:rsidRDefault="007C2EA4" w:rsidP="007C2EA4">
            <w:pPr>
              <w:spacing w:before="120" w:after="120"/>
              <w:ind w:right="-54" w:firstLine="720"/>
              <w:jc w:val="both"/>
              <w:rPr>
                <w:rFonts w:cs="Times New Roman"/>
                <w:sz w:val="22"/>
              </w:rPr>
            </w:pPr>
            <w:r w:rsidRPr="0018064A">
              <w:rPr>
                <w:rFonts w:cs="Times New Roman"/>
                <w:sz w:val="22"/>
              </w:rPr>
              <w:t>2. Quản lý, sử dụng, quyết toán kinh phí: Thực hiện theo quy định của Luật Ngân sách nhà nước và văn bản pháp lý hiện hành.</w:t>
            </w:r>
          </w:p>
          <w:p w14:paraId="0E25C090" w14:textId="77777777" w:rsidR="007C2EA4" w:rsidRPr="0018064A" w:rsidRDefault="007C2EA4" w:rsidP="007C2EA4">
            <w:pPr>
              <w:spacing w:before="120" w:after="120"/>
              <w:ind w:right="-54" w:firstLine="720"/>
              <w:jc w:val="both"/>
              <w:rPr>
                <w:rFonts w:cs="Times New Roman"/>
                <w:sz w:val="22"/>
              </w:rPr>
            </w:pPr>
            <w:r w:rsidRPr="0018064A">
              <w:rPr>
                <w:rFonts w:cs="Times New Roman"/>
                <w:sz w:val="22"/>
              </w:rPr>
              <w:t xml:space="preserve">3. Thời gian gửi dự toán, báo cáo quyết toán kinh phí theo quy định của Ủy ban nhân dân tỉnh </w:t>
            </w:r>
            <w:r w:rsidRPr="0018064A">
              <w:rPr>
                <w:rFonts w:cs="Times New Roman"/>
                <w:sz w:val="22"/>
              </w:rPr>
              <w:lastRenderedPageBreak/>
              <w:t>và hướng dẫn hàng năm của cơ quan Tài chính.</w:t>
            </w:r>
          </w:p>
          <w:p w14:paraId="03C11CFA" w14:textId="77777777" w:rsidR="007C2EA4" w:rsidRPr="0018064A" w:rsidRDefault="007C2EA4" w:rsidP="00B82FBE">
            <w:pPr>
              <w:spacing w:before="120" w:after="120"/>
              <w:ind w:firstLine="720"/>
              <w:jc w:val="both"/>
              <w:rPr>
                <w:rFonts w:cs="Times New Roman"/>
                <w:b/>
                <w:bCs/>
                <w:sz w:val="22"/>
                <w:lang w:val="vi-VN"/>
              </w:rPr>
            </w:pPr>
          </w:p>
        </w:tc>
        <w:tc>
          <w:tcPr>
            <w:tcW w:w="1121" w:type="pct"/>
          </w:tcPr>
          <w:p w14:paraId="4326525A" w14:textId="77777777" w:rsidR="007C2EA4" w:rsidRPr="0018064A" w:rsidRDefault="007C2EA4" w:rsidP="007C2EA4">
            <w:pPr>
              <w:spacing w:after="120"/>
              <w:ind w:right="-54" w:firstLine="720"/>
              <w:jc w:val="both"/>
              <w:rPr>
                <w:rFonts w:cs="Times New Roman"/>
                <w:b/>
                <w:sz w:val="22"/>
                <w:lang w:val="vi-VN"/>
              </w:rPr>
            </w:pPr>
            <w:r w:rsidRPr="0018064A">
              <w:rPr>
                <w:rFonts w:cs="Times New Roman"/>
                <w:b/>
                <w:sz w:val="22"/>
                <w:lang w:val="vi-VN"/>
              </w:rPr>
              <w:lastRenderedPageBreak/>
              <w:t xml:space="preserve">Điều </w:t>
            </w:r>
            <w:r w:rsidRPr="0018064A">
              <w:rPr>
                <w:rFonts w:cs="Times New Roman"/>
                <w:b/>
                <w:sz w:val="22"/>
              </w:rPr>
              <w:t>6</w:t>
            </w:r>
            <w:r w:rsidRPr="0018064A">
              <w:rPr>
                <w:rFonts w:cs="Times New Roman"/>
                <w:b/>
                <w:sz w:val="22"/>
                <w:lang w:val="vi-VN"/>
              </w:rPr>
              <w:t>. Lập dự toán, cấp phát và thanh quyết toán kinh phí</w:t>
            </w:r>
          </w:p>
          <w:p w14:paraId="30320CE8" w14:textId="77777777" w:rsidR="007C2EA4" w:rsidRPr="0018064A" w:rsidRDefault="007C2EA4" w:rsidP="007C2EA4">
            <w:pPr>
              <w:spacing w:after="120"/>
              <w:ind w:right="-54" w:firstLine="720"/>
              <w:jc w:val="both"/>
              <w:rPr>
                <w:rFonts w:cs="Times New Roman"/>
                <w:sz w:val="22"/>
                <w:lang w:val="vi-VN"/>
              </w:rPr>
            </w:pPr>
            <w:r w:rsidRPr="0018064A">
              <w:rPr>
                <w:rFonts w:cs="Times New Roman"/>
                <w:sz w:val="22"/>
                <w:lang w:val="vi-VN"/>
              </w:rPr>
              <w:t>1. Lập dự toán</w:t>
            </w:r>
          </w:p>
          <w:p w14:paraId="0B25DB54" w14:textId="77777777" w:rsidR="007C2EA4" w:rsidRPr="0018064A" w:rsidRDefault="007C2EA4" w:rsidP="007C2EA4">
            <w:pPr>
              <w:spacing w:after="120"/>
              <w:ind w:right="-54" w:firstLine="720"/>
              <w:jc w:val="both"/>
              <w:rPr>
                <w:rFonts w:cs="Times New Roman"/>
                <w:sz w:val="22"/>
                <w:lang w:val="vi-VN"/>
              </w:rPr>
            </w:pPr>
            <w:r w:rsidRPr="0018064A">
              <w:rPr>
                <w:rFonts w:cs="Times New Roman"/>
                <w:sz w:val="22"/>
                <w:lang w:val="vi-VN"/>
              </w:rPr>
              <w:t xml:space="preserve">a) Cấp tỉnh: Hàng năm Sở Nội vụ lập dự toán kinh phí gửi Sở Tài chính tổng hợp thẩm định trình cơ quan có thẩm quyền quyết định. </w:t>
            </w:r>
          </w:p>
          <w:p w14:paraId="465BDE16" w14:textId="77777777" w:rsidR="007C2EA4" w:rsidRPr="0018064A" w:rsidRDefault="007C2EA4" w:rsidP="007C2EA4">
            <w:pPr>
              <w:spacing w:after="120"/>
              <w:ind w:right="-54" w:firstLine="720"/>
              <w:jc w:val="both"/>
              <w:rPr>
                <w:rFonts w:cs="Times New Roman"/>
                <w:sz w:val="22"/>
                <w:lang w:val="vi-VN"/>
              </w:rPr>
            </w:pPr>
            <w:r w:rsidRPr="0018064A">
              <w:rPr>
                <w:rFonts w:cs="Times New Roman"/>
                <w:sz w:val="22"/>
                <w:lang w:val="vi-VN"/>
              </w:rPr>
              <w:t>b) Cấp xã: Hàng năm, Ủy ban nhân dân cấp xã lập dự toán kinh phí gửi Sở Tài chính trình cấp có thẩm quyền  quyết định.</w:t>
            </w:r>
          </w:p>
          <w:p w14:paraId="4D63D127" w14:textId="77777777" w:rsidR="007C2EA4" w:rsidRPr="0018064A" w:rsidRDefault="007C2EA4" w:rsidP="007C2EA4">
            <w:pPr>
              <w:spacing w:after="120"/>
              <w:ind w:right="-54" w:firstLine="720"/>
              <w:jc w:val="both"/>
              <w:rPr>
                <w:rFonts w:cs="Times New Roman"/>
                <w:sz w:val="22"/>
                <w:lang w:val="vi-VN"/>
              </w:rPr>
            </w:pPr>
            <w:r w:rsidRPr="0018064A">
              <w:rPr>
                <w:rFonts w:cs="Times New Roman"/>
                <w:sz w:val="22"/>
                <w:lang w:val="vi-VN"/>
              </w:rPr>
              <w:t>2. Quản lý, sử dụng, quyết toán kinh phí: Thực hiện theo quy định của Luật Ngân sách nhà nước và văn bản pháp lý hiện hành.</w:t>
            </w:r>
          </w:p>
          <w:p w14:paraId="095B92DF" w14:textId="77777777" w:rsidR="007C2EA4" w:rsidRPr="0018064A" w:rsidRDefault="007C2EA4" w:rsidP="007C2EA4">
            <w:pPr>
              <w:spacing w:after="120"/>
              <w:ind w:right="-54" w:firstLine="720"/>
              <w:jc w:val="both"/>
              <w:rPr>
                <w:rFonts w:cs="Times New Roman"/>
                <w:sz w:val="22"/>
              </w:rPr>
            </w:pPr>
            <w:r w:rsidRPr="0018064A">
              <w:rPr>
                <w:rFonts w:cs="Times New Roman"/>
                <w:sz w:val="22"/>
                <w:lang w:val="vi-VN"/>
              </w:rPr>
              <w:t>3. Thời gian gửi dự toán, báo cáo quyết toán kinh phí theo quy định của Ủy ban nhân dân tỉnh và hướng dẫn hàng năm của cơ quan Tài chính.</w:t>
            </w:r>
          </w:p>
          <w:p w14:paraId="22815E51" w14:textId="77777777" w:rsidR="007C2EA4" w:rsidRPr="0018064A" w:rsidRDefault="007C2EA4" w:rsidP="00B82FBE">
            <w:pPr>
              <w:spacing w:after="120"/>
              <w:ind w:firstLine="720"/>
              <w:jc w:val="both"/>
              <w:rPr>
                <w:rFonts w:cs="Times New Roman"/>
                <w:b/>
                <w:bCs/>
                <w:sz w:val="22"/>
                <w:lang w:val="vi-VN"/>
              </w:rPr>
            </w:pPr>
          </w:p>
        </w:tc>
        <w:tc>
          <w:tcPr>
            <w:tcW w:w="751" w:type="pct"/>
          </w:tcPr>
          <w:p w14:paraId="580C0571" w14:textId="6190B028" w:rsidR="007C2EA4" w:rsidRPr="0018064A" w:rsidRDefault="00414D54" w:rsidP="007C2EA4">
            <w:pPr>
              <w:jc w:val="both"/>
              <w:rPr>
                <w:rFonts w:cs="Times New Roman"/>
                <w:sz w:val="22"/>
              </w:rPr>
            </w:pPr>
            <w:r w:rsidRPr="0018064A">
              <w:rPr>
                <w:rFonts w:cs="Times New Roman"/>
                <w:sz w:val="22"/>
              </w:rPr>
              <w:t>Vẫn kế thừa các nội dung quy định tại các Quyết định trước đây. Bỏ quy định cấp huyện.</w:t>
            </w:r>
          </w:p>
        </w:tc>
      </w:tr>
      <w:tr w:rsidR="0018064A" w:rsidRPr="0018064A" w14:paraId="3CF28172" w14:textId="77777777" w:rsidTr="00BD26D4">
        <w:tc>
          <w:tcPr>
            <w:tcW w:w="1213" w:type="pct"/>
          </w:tcPr>
          <w:p w14:paraId="7F0CCA96" w14:textId="77777777" w:rsidR="00414D54" w:rsidRPr="0018064A" w:rsidRDefault="00414D54" w:rsidP="00414D54">
            <w:pPr>
              <w:spacing w:before="120" w:after="120" w:line="320" w:lineRule="exact"/>
              <w:jc w:val="both"/>
              <w:rPr>
                <w:rFonts w:cs="Times New Roman"/>
                <w:b/>
                <w:sz w:val="22"/>
              </w:rPr>
            </w:pPr>
            <w:r w:rsidRPr="0018064A">
              <w:rPr>
                <w:rFonts w:cs="Times New Roman"/>
                <w:b/>
                <w:sz w:val="22"/>
              </w:rPr>
              <w:lastRenderedPageBreak/>
              <w:t>TỔ CHỨC THỰC HIỆN</w:t>
            </w:r>
          </w:p>
          <w:p w14:paraId="28C4DFD8" w14:textId="77777777" w:rsidR="00414D54" w:rsidRPr="0018064A" w:rsidRDefault="00414D54" w:rsidP="00414D54">
            <w:pPr>
              <w:spacing w:before="120" w:after="120" w:line="320" w:lineRule="exact"/>
              <w:ind w:firstLine="567"/>
              <w:jc w:val="both"/>
              <w:rPr>
                <w:rFonts w:cs="Times New Roman"/>
                <w:sz w:val="22"/>
                <w:lang w:val="vi-VN"/>
              </w:rPr>
            </w:pPr>
            <w:r w:rsidRPr="0018064A">
              <w:rPr>
                <w:rFonts w:cs="Times New Roman"/>
                <w:b/>
                <w:bCs/>
                <w:sz w:val="22"/>
                <w:lang w:val="vi-VN"/>
              </w:rPr>
              <w:t>Điều 8. Trách nhiệm của Sở Lao động - Thương binh và Xã hội</w:t>
            </w:r>
          </w:p>
          <w:p w14:paraId="23CC24FB"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1. Tổ chức, triển khai thực hiện Quy chế quản lý, sử dụng các công trình ghi công liệt sĩ, mộ liệt sĩ.</w:t>
            </w:r>
          </w:p>
          <w:p w14:paraId="69B37DE8"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2. Thực hiện chức năng quản lý nhà nước đối với công trình ghi công liệt sĩ được giao quản lý quy định tại khoản 1 Điều 4 quy chế này; tổng hợp nhu cầu và kế hoạch kinh phí xây dựng, sửa chữa, nâng cấp công trình ghi công liệt sĩ hàng năm</w:t>
            </w:r>
            <w:r w:rsidRPr="0018064A">
              <w:rPr>
                <w:rFonts w:cs="Times New Roman"/>
                <w:sz w:val="22"/>
              </w:rPr>
              <w:t>,</w:t>
            </w:r>
            <w:r w:rsidRPr="0018064A">
              <w:rPr>
                <w:rFonts w:cs="Times New Roman"/>
                <w:sz w:val="22"/>
                <w:lang w:val="vi-VN"/>
              </w:rPr>
              <w:t xml:space="preserve"> báo cáo Ủy ban nhân dân tỉnh, Bộ Lao động </w:t>
            </w:r>
            <w:r w:rsidRPr="0018064A">
              <w:rPr>
                <w:rFonts w:cs="Times New Roman"/>
                <w:sz w:val="22"/>
              </w:rPr>
              <w:t xml:space="preserve">- </w:t>
            </w:r>
            <w:r w:rsidRPr="0018064A">
              <w:rPr>
                <w:rFonts w:cs="Times New Roman"/>
                <w:sz w:val="22"/>
                <w:lang w:val="vi-VN"/>
              </w:rPr>
              <w:t>Thương binh và Xã hội xem xét, quyết định.</w:t>
            </w:r>
          </w:p>
          <w:p w14:paraId="25F22D7C"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3. Hàng năm</w:t>
            </w:r>
            <w:r w:rsidRPr="0018064A">
              <w:rPr>
                <w:rFonts w:cs="Times New Roman"/>
                <w:sz w:val="22"/>
              </w:rPr>
              <w:t>,</w:t>
            </w:r>
            <w:r w:rsidRPr="0018064A">
              <w:rPr>
                <w:rFonts w:cs="Times New Roman"/>
                <w:sz w:val="22"/>
                <w:lang w:val="vi-VN"/>
              </w:rPr>
              <w:t xml:space="preserve"> trên cơ sở dự toán ngân sách Trung ương, ngân sách địa phương cấp (nếu có) có trách nhiệm lập kế hoạch phân bổ kinh phí hỗ trợ xây dựng, cải tạo, sửa chữa, nâng cấp các công trình ghi công liệt sĩ theo đúng hướng dẫn của Bộ Lao động </w:t>
            </w:r>
            <w:r w:rsidRPr="0018064A">
              <w:rPr>
                <w:rFonts w:cs="Times New Roman"/>
                <w:sz w:val="22"/>
              </w:rPr>
              <w:t xml:space="preserve">- </w:t>
            </w:r>
            <w:r w:rsidRPr="0018064A">
              <w:rPr>
                <w:rFonts w:cs="Times New Roman"/>
                <w:sz w:val="22"/>
                <w:lang w:val="vi-VN"/>
              </w:rPr>
              <w:t xml:space="preserve">Thương </w:t>
            </w:r>
            <w:r w:rsidRPr="0018064A">
              <w:rPr>
                <w:rFonts w:cs="Times New Roman"/>
                <w:sz w:val="22"/>
                <w:lang w:val="vi-VN"/>
              </w:rPr>
              <w:lastRenderedPageBreak/>
              <w:t>binh và Xã hội và các văn bản quy định có liên quan.</w:t>
            </w:r>
          </w:p>
          <w:p w14:paraId="56C7BFB8"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4. Phối hợp với các địa phương và cơ quan, đơn vị liên quan tổ chức vận động, huy động mọi nguồn lực để tu bổ, chăm sóc và thực hiện việc xây dựng, quản lý, sử dụng các công trình ghi công liệt sĩ.</w:t>
            </w:r>
          </w:p>
          <w:p w14:paraId="4812CF3C" w14:textId="77777777" w:rsidR="00414D54" w:rsidRPr="0018064A" w:rsidRDefault="00414D54" w:rsidP="00462EF4">
            <w:pPr>
              <w:spacing w:before="120" w:after="120" w:line="320" w:lineRule="exact"/>
              <w:jc w:val="both"/>
              <w:rPr>
                <w:rFonts w:cs="Times New Roman"/>
                <w:sz w:val="22"/>
              </w:rPr>
            </w:pPr>
            <w:r w:rsidRPr="0018064A">
              <w:rPr>
                <w:rFonts w:cs="Times New Roman"/>
                <w:sz w:val="22"/>
              </w:rPr>
              <w:t xml:space="preserve">5. </w:t>
            </w:r>
            <w:r w:rsidRPr="0018064A">
              <w:rPr>
                <w:rFonts w:cs="Times New Roman"/>
                <w:sz w:val="22"/>
                <w:lang w:val="vi-VN"/>
              </w:rPr>
              <w:t xml:space="preserve">Căn cứ tình hình thực tiễn thuê người làm công tác </w:t>
            </w:r>
            <w:r w:rsidRPr="0018064A">
              <w:rPr>
                <w:rFonts w:cs="Times New Roman"/>
                <w:sz w:val="22"/>
              </w:rPr>
              <w:t>quản lý, bảo vệ, chăm sóc Đài tưởng niệm liệt sĩ</w:t>
            </w:r>
            <w:r w:rsidRPr="0018064A">
              <w:rPr>
                <w:rFonts w:cs="Times New Roman"/>
                <w:sz w:val="22"/>
                <w:lang w:val="vi-VN"/>
              </w:rPr>
              <w:t xml:space="preserve"> theo quy định tại Khoản 2, Điều 5 Quy chế này</w:t>
            </w:r>
            <w:r w:rsidRPr="0018064A">
              <w:rPr>
                <w:rFonts w:cs="Times New Roman"/>
                <w:sz w:val="22"/>
              </w:rPr>
              <w:t>.</w:t>
            </w:r>
          </w:p>
          <w:p w14:paraId="14A4FF06" w14:textId="77777777" w:rsidR="00414D54" w:rsidRPr="0018064A" w:rsidRDefault="00414D54" w:rsidP="00414D54">
            <w:pPr>
              <w:spacing w:before="120" w:after="120" w:line="320" w:lineRule="exact"/>
              <w:ind w:firstLine="567"/>
              <w:jc w:val="both"/>
              <w:rPr>
                <w:rFonts w:cs="Times New Roman"/>
                <w:sz w:val="22"/>
                <w:lang w:val="vi-VN"/>
              </w:rPr>
            </w:pPr>
            <w:r w:rsidRPr="0018064A">
              <w:rPr>
                <w:rFonts w:cs="Times New Roman"/>
                <w:sz w:val="22"/>
              </w:rPr>
              <w:t>6</w:t>
            </w:r>
            <w:r w:rsidRPr="0018064A">
              <w:rPr>
                <w:rFonts w:cs="Times New Roman"/>
                <w:sz w:val="22"/>
                <w:lang w:val="vi-VN"/>
              </w:rPr>
              <w:t>. Thanh tra, kiểm tra việc triển khai, tổ chức thực hiện Quy chế này đối với các cơ quan, đơn vị, tổ chức, cá nhân địa phương.</w:t>
            </w:r>
          </w:p>
          <w:p w14:paraId="18D854EF" w14:textId="77777777" w:rsidR="00414D54" w:rsidRPr="0018064A" w:rsidRDefault="00414D54" w:rsidP="00462EF4">
            <w:pPr>
              <w:spacing w:before="120" w:after="120" w:line="320" w:lineRule="exact"/>
              <w:jc w:val="both"/>
              <w:rPr>
                <w:rFonts w:cs="Times New Roman"/>
                <w:b/>
                <w:sz w:val="22"/>
                <w:lang w:val="vi-VN"/>
              </w:rPr>
            </w:pPr>
            <w:r w:rsidRPr="0018064A">
              <w:rPr>
                <w:rFonts w:cs="Times New Roman"/>
                <w:b/>
                <w:sz w:val="22"/>
                <w:lang w:val="vi-VN"/>
              </w:rPr>
              <w:t>Điều 9. Trách nhiệm của Ủy ban nhân dân cấp huyện</w:t>
            </w:r>
          </w:p>
          <w:p w14:paraId="3E3F20CD"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1. Tổ chức triển khai, thực hiện Quy chế này tại địa phương, đồng thời ban hành nội quy về quản lý, sử dụng các công trình ghi công liệt sĩ, mộ liệt sĩ ở địa phương.</w:t>
            </w:r>
          </w:p>
          <w:p w14:paraId="16DA395C"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 xml:space="preserve">2. Tổ chức triển khai thực hiện các nội dung thuộc cấp huyện quản lý quy định </w:t>
            </w:r>
            <w:r w:rsidRPr="0018064A">
              <w:rPr>
                <w:rFonts w:cs="Times New Roman"/>
                <w:sz w:val="22"/>
                <w:lang w:val="vi-VN"/>
              </w:rPr>
              <w:lastRenderedPageBreak/>
              <w:t>tại khoản 2, khoản 3 Điều 4 Quy chế này.</w:t>
            </w:r>
          </w:p>
          <w:p w14:paraId="4CD72C94"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3. Tuyên truyền, vận động nhân dân nâng cao ý thức giữ gìn, bảo vệ, chăm sóc công trình ghi công liệt sĩ</w:t>
            </w:r>
            <w:r w:rsidRPr="0018064A">
              <w:rPr>
                <w:rFonts w:cs="Times New Roman"/>
                <w:sz w:val="22"/>
              </w:rPr>
              <w:t>, bảo</w:t>
            </w:r>
            <w:r w:rsidRPr="0018064A">
              <w:rPr>
                <w:rFonts w:cs="Times New Roman"/>
                <w:sz w:val="22"/>
                <w:lang w:val="vi-VN"/>
              </w:rPr>
              <w:t xml:space="preserve"> đảm luôn trang nghiêm, sạch đẹp.</w:t>
            </w:r>
          </w:p>
          <w:p w14:paraId="75D5FF68" w14:textId="77777777" w:rsidR="00414D54" w:rsidRPr="0018064A" w:rsidRDefault="00414D54" w:rsidP="00414D54">
            <w:pPr>
              <w:spacing w:before="120" w:after="120" w:line="320" w:lineRule="exact"/>
              <w:ind w:firstLine="567"/>
              <w:jc w:val="both"/>
              <w:rPr>
                <w:rFonts w:cs="Times New Roman"/>
                <w:sz w:val="22"/>
                <w:lang w:val="vi-VN"/>
              </w:rPr>
            </w:pPr>
            <w:r w:rsidRPr="0018064A">
              <w:rPr>
                <w:rFonts w:cs="Times New Roman"/>
                <w:sz w:val="22"/>
                <w:lang w:val="vi-VN"/>
              </w:rPr>
              <w:t>4. Căn cứ tình hình thực tiễn</w:t>
            </w:r>
            <w:r w:rsidRPr="0018064A">
              <w:rPr>
                <w:rFonts w:cs="Times New Roman"/>
                <w:sz w:val="22"/>
              </w:rPr>
              <w:t xml:space="preserve"> thuê</w:t>
            </w:r>
            <w:r w:rsidRPr="0018064A">
              <w:rPr>
                <w:rFonts w:cs="Times New Roman"/>
                <w:sz w:val="22"/>
                <w:lang w:val="vi-VN"/>
              </w:rPr>
              <w:t xml:space="preserve"> người làm công tác </w:t>
            </w:r>
            <w:r w:rsidRPr="0018064A">
              <w:rPr>
                <w:rFonts w:cs="Times New Roman"/>
                <w:sz w:val="22"/>
              </w:rPr>
              <w:t>quản lý, bảo vệ, chăm sóc công trình ghi công</w:t>
            </w:r>
            <w:r w:rsidRPr="0018064A">
              <w:rPr>
                <w:rFonts w:cs="Times New Roman"/>
                <w:sz w:val="22"/>
                <w:lang w:val="vi-VN"/>
              </w:rPr>
              <w:t xml:space="preserve"> theo quy định tại khoản 2, khoản 3 Điều 5 Quy chế này.</w:t>
            </w:r>
          </w:p>
          <w:p w14:paraId="2DB42A39"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5. Thanh tra, kiểm tra việc triển khai, tổ chức thực hiện Quy chế này tại địa phương.</w:t>
            </w:r>
          </w:p>
          <w:p w14:paraId="73C4A6D8"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b/>
                <w:bCs/>
                <w:sz w:val="22"/>
                <w:lang w:val="vi-VN"/>
              </w:rPr>
              <w:t>Điều 10. Trách nhiệm của Ủy ban nhân dân cấp xã</w:t>
            </w:r>
          </w:p>
          <w:p w14:paraId="5A419A03"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1. Ủy ban nhân dân cấp xã có công trình ghi công liệt sĩ tổ chức triển khai thực hiện Quy chế này tại địa phương, đồng thời ban hành nội quy về quản lý, sử dụng các công trình ghi công liệt sĩ ở địa phương.</w:t>
            </w:r>
          </w:p>
          <w:p w14:paraId="21BE5483"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2. Tổ chức triển khai thực hiện các nội dung thuộc cấp xã quy định tại khoản 4 Điều 4 Quy chế này.</w:t>
            </w:r>
          </w:p>
          <w:p w14:paraId="1DBCDCE4"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lastRenderedPageBreak/>
              <w:t>3. Phối hợp với Ủy ban Mặt trận Tổ quốc cùng cấp, các tổ chức đoàn thể tuyên truyền, vận động</w:t>
            </w:r>
            <w:r w:rsidRPr="0018064A">
              <w:rPr>
                <w:rFonts w:cs="Times New Roman"/>
                <w:sz w:val="22"/>
              </w:rPr>
              <w:t xml:space="preserve"> các thành viên, hội viên của tổ chức mình và </w:t>
            </w:r>
            <w:r w:rsidRPr="0018064A">
              <w:rPr>
                <w:rFonts w:cs="Times New Roman"/>
                <w:sz w:val="22"/>
                <w:lang w:val="vi-VN"/>
              </w:rPr>
              <w:t>nhân dân nâng cao ý thức giữ gìn, bảo quản công trình ghi công liệt sĩ, đảm bảo các công trình ghi công liệt sĩ được chăm sóc chu đáo, bền đẹp, trang nghiêm.</w:t>
            </w:r>
          </w:p>
          <w:p w14:paraId="7172CC40"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b/>
                <w:bCs/>
                <w:sz w:val="22"/>
                <w:lang w:val="vi-VN"/>
              </w:rPr>
              <w:t>Điều 11.</w:t>
            </w:r>
            <w:r w:rsidRPr="0018064A">
              <w:rPr>
                <w:rFonts w:cs="Times New Roman"/>
                <w:sz w:val="22"/>
                <w:lang w:val="vi-VN"/>
              </w:rPr>
              <w:t xml:space="preserve"> </w:t>
            </w:r>
            <w:r w:rsidRPr="0018064A">
              <w:rPr>
                <w:rFonts w:cs="Times New Roman"/>
                <w:b/>
                <w:bCs/>
                <w:sz w:val="22"/>
                <w:lang w:val="vi-VN"/>
              </w:rPr>
              <w:t>Trách nhiệm của các sở, ban, ngành có liên quan</w:t>
            </w:r>
          </w:p>
          <w:p w14:paraId="5C12A0A5" w14:textId="77777777" w:rsidR="00414D54" w:rsidRPr="0018064A" w:rsidRDefault="00414D54" w:rsidP="00462EF4">
            <w:pPr>
              <w:spacing w:before="120" w:after="120" w:line="320" w:lineRule="exact"/>
              <w:jc w:val="both"/>
              <w:rPr>
                <w:rFonts w:cs="Times New Roman"/>
                <w:sz w:val="22"/>
              </w:rPr>
            </w:pPr>
            <w:r w:rsidRPr="0018064A">
              <w:rPr>
                <w:rFonts w:cs="Times New Roman"/>
                <w:sz w:val="22"/>
                <w:lang w:val="vi-VN"/>
              </w:rPr>
              <w:t xml:space="preserve">1. Đề nghị Ủy ban Mặt trận Tổ quốc Việt Nam và các tổ chức chính trị - xã hội các cấp làm tốt công tác tuyên truyền, vận động, giáo dục truyền thống cách mạng cho </w:t>
            </w:r>
            <w:r w:rsidRPr="0018064A">
              <w:rPr>
                <w:rFonts w:cs="Times New Roman"/>
                <w:sz w:val="22"/>
              </w:rPr>
              <w:t>các thành viên, hội viên</w:t>
            </w:r>
            <w:r w:rsidRPr="0018064A">
              <w:rPr>
                <w:rFonts w:cs="Times New Roman"/>
                <w:sz w:val="22"/>
                <w:lang w:val="vi-VN"/>
              </w:rPr>
              <w:t xml:space="preserve"> của tổ chức mình và các thế hệ trẻ </w:t>
            </w:r>
            <w:r w:rsidRPr="0018064A">
              <w:rPr>
                <w:rFonts w:cs="Times New Roman"/>
                <w:sz w:val="22"/>
              </w:rPr>
              <w:t>chung tay chăm sóc</w:t>
            </w:r>
            <w:r w:rsidRPr="0018064A">
              <w:rPr>
                <w:rFonts w:cs="Times New Roman"/>
                <w:sz w:val="22"/>
                <w:lang w:val="vi-VN"/>
              </w:rPr>
              <w:t xml:space="preserve"> công trình ghi công liệt sĩ, đảm bảo các công trình ghi công liệt sĩ được chăm sóc chu đáo, bền đẹp, trang nghiêm</w:t>
            </w:r>
            <w:r w:rsidRPr="0018064A">
              <w:rPr>
                <w:rFonts w:cs="Times New Roman"/>
                <w:sz w:val="22"/>
              </w:rPr>
              <w:t>.</w:t>
            </w:r>
          </w:p>
          <w:p w14:paraId="51A9BB46" w14:textId="77777777" w:rsidR="00414D54" w:rsidRPr="0018064A" w:rsidRDefault="00414D54" w:rsidP="00462EF4">
            <w:pPr>
              <w:spacing w:before="120" w:after="120" w:line="320" w:lineRule="exact"/>
              <w:jc w:val="both"/>
              <w:rPr>
                <w:rFonts w:cs="Times New Roman"/>
                <w:sz w:val="22"/>
              </w:rPr>
            </w:pPr>
            <w:r w:rsidRPr="0018064A">
              <w:rPr>
                <w:rFonts w:cs="Times New Roman"/>
                <w:sz w:val="22"/>
              </w:rPr>
              <w:t xml:space="preserve">2. </w:t>
            </w:r>
            <w:r w:rsidRPr="0018064A">
              <w:rPr>
                <w:rFonts w:cs="Times New Roman"/>
                <w:sz w:val="22"/>
                <w:lang w:val="vi-VN"/>
              </w:rPr>
              <w:t>Sở Tài chính hàng năm có trách nhiệm bố trí kinh phí để thực hiện</w:t>
            </w:r>
            <w:r w:rsidRPr="0018064A">
              <w:rPr>
                <w:rFonts w:cs="Times New Roman"/>
                <w:sz w:val="22"/>
              </w:rPr>
              <w:t xml:space="preserve"> các nội dung chi theo quy định tại Khoản 1 Điều 6</w:t>
            </w:r>
            <w:r w:rsidRPr="0018064A">
              <w:rPr>
                <w:rFonts w:cs="Times New Roman"/>
                <w:sz w:val="22"/>
                <w:lang w:val="vi-VN"/>
              </w:rPr>
              <w:t xml:space="preserve"> </w:t>
            </w:r>
            <w:r w:rsidRPr="0018064A">
              <w:rPr>
                <w:rFonts w:cs="Times New Roman"/>
                <w:sz w:val="22"/>
              </w:rPr>
              <w:t>và hướng dẫn thanh quyết toán theo quy định.</w:t>
            </w:r>
          </w:p>
          <w:p w14:paraId="77824464" w14:textId="77777777" w:rsidR="00414D54" w:rsidRPr="0018064A" w:rsidRDefault="00414D54" w:rsidP="00462EF4">
            <w:pPr>
              <w:spacing w:before="120" w:after="120" w:line="320" w:lineRule="exact"/>
              <w:jc w:val="both"/>
              <w:rPr>
                <w:rFonts w:cs="Times New Roman"/>
                <w:sz w:val="22"/>
              </w:rPr>
            </w:pPr>
            <w:r w:rsidRPr="0018064A">
              <w:rPr>
                <w:rFonts w:cs="Times New Roman"/>
                <w:sz w:val="22"/>
              </w:rPr>
              <w:lastRenderedPageBreak/>
              <w:t>3. Sở Kế hoạch và Đầu tư hàng năm có trách nhiệm phối hợp với Sở Tài chính cân đối nguồn vốn chi cho công tác tu bổ, sửa chữa, nâng cấp các công trình ghi công liệt sĩ trên địa bàn tỉnh.</w:t>
            </w:r>
          </w:p>
          <w:p w14:paraId="5B86B9F8"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lang w:val="vi-VN"/>
              </w:rPr>
              <w:t>4. Các Sở</w:t>
            </w:r>
            <w:r w:rsidRPr="0018064A">
              <w:rPr>
                <w:rFonts w:cs="Times New Roman"/>
                <w:sz w:val="22"/>
              </w:rPr>
              <w:t>, ngành</w:t>
            </w:r>
            <w:r w:rsidRPr="0018064A">
              <w:rPr>
                <w:rFonts w:cs="Times New Roman"/>
                <w:sz w:val="22"/>
                <w:lang w:val="vi-VN"/>
              </w:rPr>
              <w:t xml:space="preserve">: </w:t>
            </w:r>
            <w:r w:rsidRPr="0018064A">
              <w:rPr>
                <w:rFonts w:cs="Times New Roman"/>
                <w:sz w:val="22"/>
              </w:rPr>
              <w:t xml:space="preserve">Giao thông Vận tải - </w:t>
            </w:r>
            <w:r w:rsidRPr="0018064A">
              <w:rPr>
                <w:rFonts w:cs="Times New Roman"/>
                <w:sz w:val="22"/>
                <w:lang w:val="vi-VN"/>
              </w:rPr>
              <w:t>Xây dựng, Nội vụ, Tài nguyên và Môi trường, Văn hoá và Thể thao, Giáo dục và Đào tạo, Thông tin và Truyền thông</w:t>
            </w:r>
            <w:r w:rsidRPr="0018064A">
              <w:rPr>
                <w:rFonts w:cs="Times New Roman"/>
                <w:sz w:val="22"/>
              </w:rPr>
              <w:t>, Bộ Chỉ huy Quân sự tỉnh, Bộ Chỉ huy Bộ đội Biên phòng tỉnh, Công an tỉnh, Tỉnh đoàn,…</w:t>
            </w:r>
            <w:r w:rsidRPr="0018064A">
              <w:rPr>
                <w:rFonts w:cs="Times New Roman"/>
                <w:sz w:val="22"/>
                <w:lang w:val="vi-VN"/>
              </w:rPr>
              <w:t xml:space="preserve"> theo chức năng, nhiệm vụ được giao, phối hợp với Sở Lao động - Thương binh và Xã hội</w:t>
            </w:r>
            <w:r w:rsidRPr="0018064A">
              <w:rPr>
                <w:rFonts w:cs="Times New Roman"/>
                <w:sz w:val="22"/>
              </w:rPr>
              <w:t>,</w:t>
            </w:r>
            <w:r w:rsidRPr="0018064A">
              <w:rPr>
                <w:rFonts w:cs="Times New Roman"/>
                <w:sz w:val="22"/>
                <w:lang w:val="vi-VN"/>
              </w:rPr>
              <w:t xml:space="preserve"> Ủy ban nhân dân cấp huyện trong việc quản lý các công trình ghi công liệt sĩ.</w:t>
            </w:r>
          </w:p>
          <w:p w14:paraId="5A9952DB" w14:textId="77777777" w:rsidR="00414D54" w:rsidRPr="0018064A" w:rsidRDefault="00414D54" w:rsidP="00462EF4">
            <w:pPr>
              <w:spacing w:before="120" w:after="120" w:line="320" w:lineRule="exact"/>
              <w:jc w:val="both"/>
              <w:rPr>
                <w:rFonts w:cs="Times New Roman"/>
                <w:sz w:val="22"/>
                <w:lang w:val="vi-VN"/>
              </w:rPr>
            </w:pPr>
            <w:bookmarkStart w:id="4" w:name="dieu_11"/>
            <w:r w:rsidRPr="0018064A">
              <w:rPr>
                <w:rFonts w:cs="Times New Roman"/>
                <w:b/>
                <w:bCs/>
                <w:sz w:val="22"/>
                <w:lang w:val="vi-VN"/>
              </w:rPr>
              <w:t>Điều 12. Trách nhiệm của các tổ chức, cá nhân có liên quan khác</w:t>
            </w:r>
            <w:bookmarkEnd w:id="4"/>
          </w:p>
          <w:p w14:paraId="470C8DC0" w14:textId="77777777" w:rsidR="00414D54" w:rsidRPr="0018064A" w:rsidRDefault="00414D54" w:rsidP="00462EF4">
            <w:pPr>
              <w:spacing w:before="120" w:after="120" w:line="320" w:lineRule="exact"/>
              <w:jc w:val="both"/>
              <w:rPr>
                <w:rFonts w:cs="Times New Roman"/>
                <w:sz w:val="22"/>
                <w:lang w:val="vi-VN"/>
              </w:rPr>
            </w:pPr>
            <w:r w:rsidRPr="0018064A">
              <w:rPr>
                <w:rFonts w:cs="Times New Roman"/>
                <w:sz w:val="22"/>
              </w:rPr>
              <w:t xml:space="preserve">1. </w:t>
            </w:r>
            <w:r w:rsidRPr="0018064A">
              <w:rPr>
                <w:rFonts w:cs="Times New Roman"/>
                <w:sz w:val="22"/>
                <w:lang w:val="vi-VN"/>
              </w:rPr>
              <w:t xml:space="preserve">Người làm công tác </w:t>
            </w:r>
            <w:r w:rsidRPr="0018064A">
              <w:rPr>
                <w:rFonts w:cs="Times New Roman"/>
                <w:sz w:val="22"/>
              </w:rPr>
              <w:t>bảo vệ, chăm sóc công trình ghi công</w:t>
            </w:r>
            <w:r w:rsidRPr="0018064A">
              <w:rPr>
                <w:rFonts w:cs="Times New Roman"/>
                <w:sz w:val="22"/>
                <w:lang w:val="vi-VN"/>
              </w:rPr>
              <w:t xml:space="preserve"> có trách nhiệm quản lý, chăm sóc thường xuyên vườn hoa, cây cảnh, phần mộ của liệt sĩ và bảo vệ tài sản, các hạng mục thuộc nghĩa trang liệt sĩ, công trình ghi công liệt sĩ bảo đảm luôn sạch đẹp và trang nghiêm; Đón tiếp và hướng dẫn các tổ chức và nhân dân đến thăm viếng mộ </w:t>
            </w:r>
            <w:r w:rsidRPr="0018064A">
              <w:rPr>
                <w:rFonts w:cs="Times New Roman"/>
                <w:sz w:val="22"/>
                <w:lang w:val="vi-VN"/>
              </w:rPr>
              <w:lastRenderedPageBreak/>
              <w:t xml:space="preserve">liệt sĩ, di chuyển hài cốt liệt sĩ; thường xuyên cập nhật và báo cáo cơ quan quản lý về những biến động, thay đổi các hạng mục </w:t>
            </w:r>
            <w:r w:rsidRPr="0018064A">
              <w:rPr>
                <w:rFonts w:cs="Times New Roman"/>
                <w:sz w:val="22"/>
              </w:rPr>
              <w:t>của công trình ghi công liệt sĩ</w:t>
            </w:r>
            <w:r w:rsidRPr="0018064A">
              <w:rPr>
                <w:rFonts w:cs="Times New Roman"/>
                <w:sz w:val="22"/>
                <w:lang w:val="vi-VN"/>
              </w:rPr>
              <w:t>.</w:t>
            </w:r>
          </w:p>
          <w:p w14:paraId="47A6D1B2" w14:textId="77777777" w:rsidR="00414D54" w:rsidRPr="0018064A" w:rsidRDefault="00414D54" w:rsidP="00414D54">
            <w:pPr>
              <w:spacing w:before="120" w:after="120" w:line="320" w:lineRule="exact"/>
              <w:ind w:firstLine="567"/>
              <w:jc w:val="both"/>
              <w:rPr>
                <w:rFonts w:cs="Times New Roman"/>
                <w:sz w:val="22"/>
                <w:lang w:val="vi-VN"/>
              </w:rPr>
            </w:pPr>
            <w:r w:rsidRPr="0018064A">
              <w:rPr>
                <w:rFonts w:cs="Times New Roman"/>
                <w:sz w:val="22"/>
                <w:lang w:val="vi-VN"/>
              </w:rPr>
              <w:t>2. Các tổ chức, cá nhân đến thăm viếng mộ liệt sĩ, di chuyển hài cốt liệt sĩ, tham quan, sinh hoạt truyền thống tại công trình ghi công liệt sĩ trên địa bàn tỉnh Lào Cai chấp hành đúng các nội quy, quy định của đơn vị quản lý công trình ghi công liệt sĩ; có trách nhiệm giữ gìn, bảo quản các công trình ghi công liệt sĩ, chấp hành theo sự hướng dẫn của cơ quan quản lý công trình ghi công liệt sĩ hoặc cá nhân được giao quản lý công trình ghi công liệt sĩ.</w:t>
            </w:r>
          </w:p>
          <w:p w14:paraId="65C7766C" w14:textId="77777777" w:rsidR="00414D54" w:rsidRPr="0018064A" w:rsidRDefault="00414D54" w:rsidP="00414D54">
            <w:pPr>
              <w:spacing w:before="120" w:after="120" w:line="320" w:lineRule="exact"/>
              <w:ind w:firstLine="567"/>
              <w:jc w:val="both"/>
              <w:rPr>
                <w:rFonts w:cs="Times New Roman"/>
                <w:sz w:val="22"/>
              </w:rPr>
            </w:pPr>
            <w:r w:rsidRPr="0018064A">
              <w:rPr>
                <w:rFonts w:cs="Times New Roman"/>
                <w:sz w:val="22"/>
                <w:lang w:val="vi-VN"/>
              </w:rPr>
              <w:t>3. Không tự ý lắp đặt, cải tạo, di dời,… làm thay đổi thiết kế, kết cấu, mỹ quan các phần mộ liệt sĩ và các hạng mục của công trình ghi công liệt sĩ; không tự ý làm thay đổi thông tin trên bia mộ liệt sĩ</w:t>
            </w:r>
            <w:r w:rsidRPr="0018064A">
              <w:rPr>
                <w:rFonts w:cs="Times New Roman"/>
                <w:sz w:val="22"/>
              </w:rPr>
              <w:t>,</w:t>
            </w:r>
            <w:r w:rsidRPr="0018064A">
              <w:rPr>
                <w:rFonts w:cs="Times New Roman"/>
                <w:sz w:val="22"/>
                <w:lang w:val="vi-VN"/>
              </w:rPr>
              <w:t>…</w:t>
            </w:r>
            <w:r w:rsidRPr="0018064A">
              <w:rPr>
                <w:rFonts w:cs="Times New Roman"/>
                <w:sz w:val="22"/>
              </w:rPr>
              <w:t>.</w:t>
            </w:r>
          </w:p>
          <w:p w14:paraId="33BBADC6" w14:textId="32EA74ED" w:rsidR="00414D54" w:rsidRPr="0018064A" w:rsidRDefault="00414D54" w:rsidP="00414D54">
            <w:pPr>
              <w:spacing w:before="120" w:after="120" w:line="320" w:lineRule="exact"/>
              <w:jc w:val="both"/>
              <w:rPr>
                <w:rFonts w:cs="Times New Roman"/>
                <w:b/>
                <w:sz w:val="22"/>
              </w:rPr>
            </w:pPr>
          </w:p>
        </w:tc>
        <w:tc>
          <w:tcPr>
            <w:tcW w:w="841" w:type="pct"/>
          </w:tcPr>
          <w:p w14:paraId="4206431F" w14:textId="736D9E07" w:rsidR="00414D54" w:rsidRPr="0018064A" w:rsidRDefault="00414D54" w:rsidP="007C2EA4">
            <w:pPr>
              <w:shd w:val="clear" w:color="auto" w:fill="FFFFFF"/>
              <w:spacing w:before="60" w:after="60"/>
              <w:ind w:firstLine="567"/>
              <w:jc w:val="both"/>
              <w:rPr>
                <w:rFonts w:cs="Times New Roman"/>
                <w:sz w:val="22"/>
              </w:rPr>
            </w:pPr>
          </w:p>
        </w:tc>
        <w:tc>
          <w:tcPr>
            <w:tcW w:w="1074" w:type="pct"/>
          </w:tcPr>
          <w:p w14:paraId="3689B5AE" w14:textId="77777777" w:rsidR="00414D54" w:rsidRPr="0018064A" w:rsidRDefault="00414D54" w:rsidP="00462EF4">
            <w:pPr>
              <w:spacing w:before="120" w:after="120"/>
              <w:ind w:right="-54"/>
              <w:jc w:val="both"/>
              <w:rPr>
                <w:rFonts w:cs="Times New Roman"/>
                <w:b/>
                <w:sz w:val="22"/>
              </w:rPr>
            </w:pPr>
            <w:r w:rsidRPr="0018064A">
              <w:rPr>
                <w:rFonts w:cs="Times New Roman"/>
                <w:b/>
                <w:sz w:val="22"/>
              </w:rPr>
              <w:t>TỔ CHỨC THỰC HIỆN</w:t>
            </w:r>
          </w:p>
          <w:p w14:paraId="5C0BA309" w14:textId="77777777" w:rsidR="00414D54" w:rsidRPr="0018064A" w:rsidRDefault="00414D54" w:rsidP="00462EF4">
            <w:pPr>
              <w:spacing w:before="120" w:after="120"/>
              <w:jc w:val="both"/>
              <w:rPr>
                <w:rFonts w:cs="Times New Roman"/>
                <w:b/>
                <w:bCs/>
                <w:sz w:val="22"/>
              </w:rPr>
            </w:pPr>
            <w:r w:rsidRPr="0018064A">
              <w:rPr>
                <w:rFonts w:cs="Times New Roman"/>
                <w:b/>
                <w:bCs/>
                <w:sz w:val="22"/>
              </w:rPr>
              <w:t>Điều 8. Trách nhiệm của các cơ quan, đơn vị</w:t>
            </w:r>
          </w:p>
          <w:p w14:paraId="457A6D68" w14:textId="77777777" w:rsidR="00414D54" w:rsidRPr="0018064A" w:rsidRDefault="00414D54" w:rsidP="00462EF4">
            <w:pPr>
              <w:spacing w:before="120" w:after="120"/>
              <w:jc w:val="both"/>
              <w:rPr>
                <w:rFonts w:cs="Times New Roman"/>
                <w:sz w:val="22"/>
              </w:rPr>
            </w:pPr>
            <w:r w:rsidRPr="0018064A">
              <w:rPr>
                <w:rFonts w:cs="Times New Roman"/>
                <w:bCs/>
                <w:sz w:val="22"/>
              </w:rPr>
              <w:t>1. Sở Lao động - Thương binh và Xã hội</w:t>
            </w:r>
          </w:p>
          <w:p w14:paraId="04C40028" w14:textId="77777777" w:rsidR="00414D54" w:rsidRPr="0018064A" w:rsidRDefault="00414D54" w:rsidP="00462EF4">
            <w:pPr>
              <w:spacing w:before="120" w:after="120"/>
              <w:jc w:val="both"/>
              <w:rPr>
                <w:rFonts w:cs="Times New Roman"/>
                <w:sz w:val="22"/>
              </w:rPr>
            </w:pPr>
            <w:r w:rsidRPr="0018064A">
              <w:rPr>
                <w:rFonts w:cs="Times New Roman"/>
                <w:sz w:val="22"/>
              </w:rPr>
              <w:t>a) Tổ chức, triển khai thực hiện Quy chế quản lý, sử dụng các công trình ghi công liệt sĩ, mộ liệt sĩ. Tham mưu, giải quyết những vướng mắc trong quá trình thực hiện.</w:t>
            </w:r>
          </w:p>
          <w:p w14:paraId="6E46BC0B" w14:textId="77777777" w:rsidR="00414D54" w:rsidRPr="0018064A" w:rsidRDefault="00414D54" w:rsidP="00414D54">
            <w:pPr>
              <w:spacing w:before="120" w:after="120"/>
              <w:ind w:firstLine="720"/>
              <w:jc w:val="both"/>
              <w:rPr>
                <w:rFonts w:cs="Times New Roman"/>
                <w:sz w:val="22"/>
              </w:rPr>
            </w:pPr>
            <w:r w:rsidRPr="0018064A">
              <w:rPr>
                <w:rFonts w:cs="Times New Roman"/>
                <w:sz w:val="22"/>
              </w:rPr>
              <w:t>b) Tổng hợp nhu cầu và kế hoạch kinh phí xây dựng, sửa chữa, nâng cấp công trình ghi công liệt sĩ hàng năm báo cáo Ủy ban nhân dân tỉnh, Bộ Lao động-Thương binh và Xã hội xem xét, quyết định.</w:t>
            </w:r>
          </w:p>
          <w:p w14:paraId="2AA8F712" w14:textId="77777777" w:rsidR="00414D54" w:rsidRPr="0018064A" w:rsidRDefault="00414D54" w:rsidP="00462EF4">
            <w:pPr>
              <w:spacing w:before="120" w:after="120"/>
              <w:jc w:val="both"/>
              <w:rPr>
                <w:rFonts w:cs="Times New Roman"/>
                <w:sz w:val="22"/>
              </w:rPr>
            </w:pPr>
            <w:r w:rsidRPr="0018064A">
              <w:rPr>
                <w:rFonts w:cs="Times New Roman"/>
                <w:sz w:val="22"/>
              </w:rPr>
              <w:t xml:space="preserve">c) Hàng năm trên cơ sở dự toán ngân sách Trung ương, ngân sách địa phương cấp (nếu có) có trách nhiệm lập kế hoạch phân bổ kinh phí hỗ trợ xây dựng, cải tạo, sửa chữa, nâng cấp các công trình ghi công liệt sĩ theo đúng hướng dẫn của Bộ Lao động –Thương binh và </w:t>
            </w:r>
            <w:r w:rsidRPr="0018064A">
              <w:rPr>
                <w:rFonts w:cs="Times New Roman"/>
                <w:sz w:val="22"/>
              </w:rPr>
              <w:lastRenderedPageBreak/>
              <w:t>Xã hội và các văn bản quy định có liên quan.</w:t>
            </w:r>
          </w:p>
          <w:p w14:paraId="2F1B37CB" w14:textId="77777777" w:rsidR="00414D54" w:rsidRPr="0018064A" w:rsidRDefault="00414D54" w:rsidP="00414D54">
            <w:pPr>
              <w:spacing w:before="120" w:after="120"/>
              <w:ind w:firstLine="720"/>
              <w:jc w:val="both"/>
              <w:rPr>
                <w:rFonts w:cs="Times New Roman"/>
                <w:sz w:val="22"/>
              </w:rPr>
            </w:pPr>
            <w:r w:rsidRPr="0018064A">
              <w:rPr>
                <w:rFonts w:cs="Times New Roman"/>
                <w:sz w:val="22"/>
              </w:rPr>
              <w:t>d) Phối hợp với các địa phương và cơ quan, đơn vị liên quan tổ chức vận động, huy động mọi nguồn lực để tu bổ, chăm sóc và thực hiện việc xây dựng, quản lý, sử dụng các công trình ghi công liệt sĩ.</w:t>
            </w:r>
          </w:p>
          <w:p w14:paraId="423840CF" w14:textId="77777777" w:rsidR="00414D54" w:rsidRPr="0018064A" w:rsidRDefault="00414D54" w:rsidP="00414D54">
            <w:pPr>
              <w:spacing w:before="120" w:after="120"/>
              <w:ind w:firstLine="720"/>
              <w:jc w:val="both"/>
              <w:rPr>
                <w:rFonts w:cs="Times New Roman"/>
                <w:sz w:val="22"/>
              </w:rPr>
            </w:pPr>
            <w:r w:rsidRPr="0018064A">
              <w:rPr>
                <w:rFonts w:cs="Times New Roman"/>
                <w:sz w:val="22"/>
              </w:rPr>
              <w:t>đ) Tổng hợp danh sách quản lý mộ trong nghĩa trang liệt sĩ, mộ liệt sĩ do gia đình quản lý trên địa bàn.</w:t>
            </w:r>
          </w:p>
          <w:p w14:paraId="031B2BC8" w14:textId="77777777" w:rsidR="00414D54" w:rsidRPr="0018064A" w:rsidRDefault="00414D54" w:rsidP="00414D54">
            <w:pPr>
              <w:spacing w:before="120" w:after="120"/>
              <w:ind w:firstLine="720"/>
              <w:jc w:val="both"/>
              <w:rPr>
                <w:rFonts w:cs="Times New Roman"/>
                <w:sz w:val="22"/>
              </w:rPr>
            </w:pPr>
            <w:r w:rsidRPr="0018064A">
              <w:rPr>
                <w:rFonts w:cs="Times New Roman"/>
                <w:sz w:val="22"/>
              </w:rPr>
              <w:t>e) Quản lý, cập nhật sơ đồ nghĩa trang và vị trí mộ, hồ sơ mộ liệt sĩ khi có sự thay đổi về mộ liệt sĩ trong nghĩa trang liệt sĩ.</w:t>
            </w:r>
          </w:p>
          <w:p w14:paraId="446B3E52" w14:textId="77777777" w:rsidR="00414D54" w:rsidRPr="0018064A" w:rsidRDefault="00414D54" w:rsidP="00414D54">
            <w:pPr>
              <w:spacing w:before="120" w:after="120"/>
              <w:ind w:firstLine="720"/>
              <w:jc w:val="both"/>
              <w:rPr>
                <w:rFonts w:cs="Times New Roman"/>
                <w:sz w:val="22"/>
              </w:rPr>
            </w:pPr>
            <w:r w:rsidRPr="0018064A">
              <w:rPr>
                <w:rFonts w:cs="Times New Roman"/>
                <w:sz w:val="22"/>
              </w:rPr>
              <w:t>g) Cập nhật thông tin và danh sách quản lý mộ và cơ sở dữ liệu quốc gia về liệt sĩ khi có sự thay đổi về mộ liệt sĩ trong nghĩa trang liệt sĩ.</w:t>
            </w:r>
          </w:p>
          <w:p w14:paraId="61429F24" w14:textId="77777777" w:rsidR="00414D54" w:rsidRPr="0018064A" w:rsidRDefault="00414D54" w:rsidP="00414D54">
            <w:pPr>
              <w:spacing w:before="120" w:after="120"/>
              <w:ind w:firstLine="720"/>
              <w:jc w:val="both"/>
              <w:rPr>
                <w:rFonts w:cs="Times New Roman"/>
                <w:sz w:val="22"/>
              </w:rPr>
            </w:pPr>
            <w:r w:rsidRPr="0018064A">
              <w:rPr>
                <w:rFonts w:cs="Times New Roman"/>
                <w:sz w:val="22"/>
              </w:rPr>
              <w:t>h) Thanh tra, kiểm tra việc triển khai, tổ chức thực hiện Quy chế này đối với các cơ quan, đơn vị, tổ chức, cá nhân địa phương.</w:t>
            </w:r>
          </w:p>
          <w:p w14:paraId="53E00045" w14:textId="77777777" w:rsidR="00414D54" w:rsidRPr="0018064A" w:rsidRDefault="00414D54" w:rsidP="00414D54">
            <w:pPr>
              <w:spacing w:before="120" w:after="120"/>
              <w:ind w:firstLine="720"/>
              <w:jc w:val="both"/>
              <w:rPr>
                <w:rFonts w:cs="Times New Roman"/>
                <w:sz w:val="22"/>
              </w:rPr>
            </w:pPr>
            <w:r w:rsidRPr="0018064A">
              <w:rPr>
                <w:rFonts w:cs="Times New Roman"/>
                <w:sz w:val="22"/>
              </w:rPr>
              <w:t>2</w:t>
            </w:r>
            <w:r w:rsidRPr="0018064A">
              <w:rPr>
                <w:rFonts w:cs="Times New Roman"/>
                <w:sz w:val="22"/>
                <w:lang w:val="vi-VN"/>
              </w:rPr>
              <w:t>. Sở</w:t>
            </w:r>
            <w:r w:rsidRPr="0018064A">
              <w:rPr>
                <w:rFonts w:cs="Times New Roman"/>
                <w:sz w:val="22"/>
              </w:rPr>
              <w:t xml:space="preserve"> Kế hoạch và Đầu tư </w:t>
            </w:r>
          </w:p>
          <w:p w14:paraId="537728E3" w14:textId="77777777" w:rsidR="00414D54" w:rsidRPr="0018064A" w:rsidRDefault="00414D54" w:rsidP="00414D54">
            <w:pPr>
              <w:spacing w:before="120" w:after="120"/>
              <w:ind w:firstLine="720"/>
              <w:jc w:val="both"/>
              <w:rPr>
                <w:rFonts w:cs="Times New Roman"/>
                <w:sz w:val="22"/>
              </w:rPr>
            </w:pPr>
            <w:r w:rsidRPr="0018064A">
              <w:rPr>
                <w:rFonts w:cs="Times New Roman"/>
                <w:sz w:val="22"/>
              </w:rPr>
              <w:t xml:space="preserve">Phối hợp với Sở Lao động - Thương binh và Xã hội, Sở Tài chính và Ủy ban nhân dân cấp huyện tham mưu bố trí kinh phí để thực hiện tôn tạo, trùng tu, nâng </w:t>
            </w:r>
            <w:r w:rsidRPr="0018064A">
              <w:rPr>
                <w:rFonts w:cs="Times New Roman"/>
                <w:sz w:val="22"/>
              </w:rPr>
              <w:lastRenderedPageBreak/>
              <w:t>cấp các công trình ghi công liệt sĩ, mộ liệt sĩ theo kế hoạch.</w:t>
            </w:r>
          </w:p>
          <w:p w14:paraId="1D6873CB" w14:textId="77777777" w:rsidR="00414D54" w:rsidRPr="0018064A" w:rsidRDefault="00414D54" w:rsidP="00414D54">
            <w:pPr>
              <w:spacing w:before="120" w:after="120"/>
              <w:ind w:firstLine="720"/>
              <w:jc w:val="both"/>
              <w:rPr>
                <w:rFonts w:cs="Times New Roman"/>
                <w:sz w:val="22"/>
              </w:rPr>
            </w:pPr>
            <w:r w:rsidRPr="0018064A">
              <w:rPr>
                <w:rFonts w:cs="Times New Roman"/>
                <w:sz w:val="22"/>
              </w:rPr>
              <w:t xml:space="preserve">3. Sở Tài chính </w:t>
            </w:r>
          </w:p>
          <w:p w14:paraId="4B2EF8BB" w14:textId="77777777" w:rsidR="00414D54" w:rsidRPr="0018064A" w:rsidRDefault="00414D54" w:rsidP="00414D54">
            <w:pPr>
              <w:spacing w:before="120" w:after="120"/>
              <w:ind w:firstLine="720"/>
              <w:jc w:val="both"/>
              <w:rPr>
                <w:rFonts w:cs="Times New Roman"/>
                <w:spacing w:val="-2"/>
                <w:sz w:val="22"/>
              </w:rPr>
            </w:pPr>
            <w:r w:rsidRPr="0018064A">
              <w:rPr>
                <w:rFonts w:cs="Times New Roman"/>
                <w:spacing w:val="-2"/>
                <w:sz w:val="22"/>
              </w:rPr>
              <w:t>Phối hợp với Sở Lao động Thương binh và Xã hội, các cơ quan, địa phương có liên quan tham mưu với Ủy ban nhân dân tỉnh cân đối, bố trí kinh phí chi thường xuyên để triển khai các nhiệm vụ tại khoản 2 Điều 6 của Quy chế theo quy định của Luật Ngân sách nhà nước và văn bản pháp lý hiện hành đảm bảo phù hợp với tình hình thực tế và khả năng cân đối của ngân sách địa phương.</w:t>
            </w:r>
          </w:p>
          <w:p w14:paraId="6408EA6F" w14:textId="77777777" w:rsidR="00414D54" w:rsidRPr="0018064A" w:rsidRDefault="00414D54" w:rsidP="00414D54">
            <w:pPr>
              <w:spacing w:before="120" w:after="120"/>
              <w:ind w:firstLine="720"/>
              <w:jc w:val="both"/>
              <w:rPr>
                <w:rFonts w:cs="Times New Roman"/>
                <w:sz w:val="22"/>
              </w:rPr>
            </w:pPr>
            <w:r w:rsidRPr="0018064A">
              <w:rPr>
                <w:rFonts w:cs="Times New Roman"/>
                <w:sz w:val="22"/>
              </w:rPr>
              <w:t>4. Đề nghị Đoàn Thanh niên Cộng sản Hồ Chí Minh chủ trì, phối hợp với Sở Lao động – Thương binh và Xã hội và các cơ quan liên quan tổ chức chăm sóc nghĩa trang liệt sĩ, thắp nến tri ân tại các nghĩa trang liệt sĩ nhân dịp lễ, tết theo hướng dẫn.</w:t>
            </w:r>
          </w:p>
          <w:p w14:paraId="45168F9F" w14:textId="77777777" w:rsidR="00414D54" w:rsidRPr="0018064A" w:rsidRDefault="00414D54" w:rsidP="00414D54">
            <w:pPr>
              <w:spacing w:before="120" w:after="120"/>
              <w:ind w:firstLine="720"/>
              <w:jc w:val="both"/>
              <w:rPr>
                <w:rFonts w:cs="Times New Roman"/>
                <w:sz w:val="22"/>
              </w:rPr>
            </w:pPr>
            <w:r w:rsidRPr="0018064A">
              <w:rPr>
                <w:rFonts w:cs="Times New Roman"/>
                <w:sz w:val="22"/>
              </w:rPr>
              <w:t>5. Các sở, ban, ngành có liên quan, theo chức năng, nhiệm vụ được giao phối hợp với Sở Lao động - Thương binh và Xã hội và Ủy ban nhân dân cấp huyện triển khai thực hiện quy chế này.</w:t>
            </w:r>
          </w:p>
          <w:p w14:paraId="0D90A4CD" w14:textId="77777777" w:rsidR="00414D54" w:rsidRPr="0018064A" w:rsidRDefault="00414D54" w:rsidP="00414D54">
            <w:pPr>
              <w:spacing w:before="120" w:after="120"/>
              <w:ind w:firstLine="720"/>
              <w:jc w:val="both"/>
              <w:rPr>
                <w:rFonts w:cs="Times New Roman"/>
                <w:bCs/>
                <w:sz w:val="22"/>
              </w:rPr>
            </w:pPr>
            <w:r w:rsidRPr="0018064A">
              <w:rPr>
                <w:rFonts w:cs="Times New Roman"/>
                <w:sz w:val="22"/>
              </w:rPr>
              <w:t xml:space="preserve">6. </w:t>
            </w:r>
            <w:r w:rsidRPr="0018064A">
              <w:rPr>
                <w:rFonts w:cs="Times New Roman"/>
                <w:bCs/>
                <w:sz w:val="22"/>
              </w:rPr>
              <w:t xml:space="preserve">Đề nghị Ủy ban Mặt trận Tổ quốc Việt Nam tỉnh và các tổ chức chính trị - xã hội tỉnh phối hợp tổ chức tuyên truyền, vận </w:t>
            </w:r>
            <w:r w:rsidRPr="0018064A">
              <w:rPr>
                <w:rFonts w:cs="Times New Roman"/>
                <w:bCs/>
                <w:sz w:val="22"/>
              </w:rPr>
              <w:lastRenderedPageBreak/>
              <w:t>động, giáo dục truyền thống cách mạng cho thế hệ trẻ; vận động hội viên, đoàn viên và các tầng lớp Nhân dân tích cực tham gia các phong trào chăm sóc công trình ghi công liệt sĩ, mộ liệt sĩ.</w:t>
            </w:r>
          </w:p>
          <w:p w14:paraId="010EFE61" w14:textId="77777777" w:rsidR="00414D54" w:rsidRPr="0018064A" w:rsidRDefault="00414D54" w:rsidP="0018064A">
            <w:pPr>
              <w:spacing w:before="120" w:after="120"/>
              <w:ind w:firstLine="177"/>
              <w:jc w:val="both"/>
              <w:rPr>
                <w:rFonts w:cs="Times New Roman"/>
                <w:sz w:val="22"/>
              </w:rPr>
            </w:pPr>
            <w:r w:rsidRPr="0018064A">
              <w:rPr>
                <w:rFonts w:cs="Times New Roman"/>
                <w:sz w:val="22"/>
              </w:rPr>
              <w:t>7.</w:t>
            </w:r>
            <w:r w:rsidRPr="0018064A">
              <w:rPr>
                <w:rFonts w:cs="Times New Roman"/>
                <w:sz w:val="22"/>
                <w:lang w:val="vi-VN"/>
              </w:rPr>
              <w:t xml:space="preserve"> Ủy ban nhân dân cấp huyện</w:t>
            </w:r>
          </w:p>
          <w:p w14:paraId="374181AA" w14:textId="77777777" w:rsidR="00414D54" w:rsidRPr="0018064A" w:rsidRDefault="00414D54" w:rsidP="0018064A">
            <w:pPr>
              <w:spacing w:before="120" w:after="120"/>
              <w:ind w:firstLine="177"/>
              <w:jc w:val="both"/>
              <w:rPr>
                <w:rFonts w:cs="Times New Roman"/>
                <w:sz w:val="22"/>
                <w:lang w:val="vi-VN"/>
              </w:rPr>
            </w:pPr>
            <w:r w:rsidRPr="0018064A">
              <w:rPr>
                <w:rFonts w:cs="Times New Roman"/>
                <w:sz w:val="22"/>
              </w:rPr>
              <w:t xml:space="preserve">a) Tổ chức </w:t>
            </w:r>
            <w:r w:rsidRPr="0018064A">
              <w:rPr>
                <w:rFonts w:cs="Times New Roman"/>
                <w:sz w:val="22"/>
                <w:lang w:val="vi-VN"/>
              </w:rPr>
              <w:t xml:space="preserve">triển khai, thực hiện Quy chế này tại địa phương, đồng thời ban hành </w:t>
            </w:r>
            <w:r w:rsidRPr="0018064A">
              <w:rPr>
                <w:rFonts w:cs="Times New Roman"/>
                <w:sz w:val="22"/>
              </w:rPr>
              <w:t>nội quy</w:t>
            </w:r>
            <w:r w:rsidRPr="0018064A">
              <w:rPr>
                <w:rFonts w:cs="Times New Roman"/>
                <w:sz w:val="22"/>
                <w:lang w:val="vi-VN"/>
              </w:rPr>
              <w:t xml:space="preserve"> về quản lý, sử dụng các công trình ghi công liệt sĩ</w:t>
            </w:r>
            <w:r w:rsidRPr="0018064A">
              <w:rPr>
                <w:rFonts w:cs="Times New Roman"/>
                <w:sz w:val="22"/>
              </w:rPr>
              <w:t>, mộ liệt sĩ</w:t>
            </w:r>
            <w:r w:rsidRPr="0018064A">
              <w:rPr>
                <w:rFonts w:cs="Times New Roman"/>
                <w:sz w:val="22"/>
                <w:lang w:val="vi-VN"/>
              </w:rPr>
              <w:t xml:space="preserve"> ở địa phương.</w:t>
            </w:r>
          </w:p>
          <w:p w14:paraId="671839F6" w14:textId="77777777" w:rsidR="00414D54" w:rsidRPr="0018064A" w:rsidRDefault="00414D54" w:rsidP="0018064A">
            <w:pPr>
              <w:tabs>
                <w:tab w:val="left" w:pos="567"/>
              </w:tabs>
              <w:spacing w:before="120" w:after="120"/>
              <w:ind w:firstLine="177"/>
              <w:jc w:val="both"/>
              <w:rPr>
                <w:rFonts w:cs="Times New Roman"/>
                <w:sz w:val="22"/>
                <w:lang w:val="vi-VN"/>
              </w:rPr>
            </w:pPr>
            <w:r w:rsidRPr="0018064A">
              <w:rPr>
                <w:rFonts w:cs="Times New Roman"/>
                <w:sz w:val="22"/>
                <w:lang w:val="vi-VN"/>
              </w:rPr>
              <w:tab/>
            </w:r>
            <w:r w:rsidRPr="0018064A">
              <w:rPr>
                <w:rFonts w:cs="Times New Roman"/>
                <w:sz w:val="22"/>
              </w:rPr>
              <w:t>b)</w:t>
            </w:r>
            <w:r w:rsidRPr="0018064A">
              <w:rPr>
                <w:rFonts w:cs="Times New Roman"/>
                <w:sz w:val="22"/>
                <w:lang w:val="vi-VN"/>
              </w:rPr>
              <w:t xml:space="preserve"> Lập kế hoạch xây dựng, nâng cấp, sửa chữa, tu bổ các công trình ghi công liệt sĩ, mộ liệt sĩ thuộc cấp huyện quản lý (nếu có) gửi Sở Lao động - Thương binh và Xã hội xem xét, tổng hợp trình Ủy ban nhân dân tỉnh.</w:t>
            </w:r>
          </w:p>
          <w:p w14:paraId="27748A8E" w14:textId="77777777" w:rsidR="00414D54" w:rsidRPr="0018064A" w:rsidRDefault="00414D54" w:rsidP="0018064A">
            <w:pPr>
              <w:tabs>
                <w:tab w:val="left" w:pos="567"/>
              </w:tabs>
              <w:spacing w:before="120" w:after="120"/>
              <w:ind w:firstLine="177"/>
              <w:jc w:val="both"/>
              <w:rPr>
                <w:rFonts w:cs="Times New Roman"/>
                <w:sz w:val="22"/>
              </w:rPr>
            </w:pPr>
            <w:r w:rsidRPr="0018064A">
              <w:rPr>
                <w:rFonts w:cs="Times New Roman"/>
                <w:sz w:val="22"/>
                <w:lang w:val="vi-VN"/>
              </w:rPr>
              <w:tab/>
            </w:r>
            <w:r w:rsidRPr="0018064A">
              <w:rPr>
                <w:rFonts w:cs="Times New Roman"/>
                <w:sz w:val="22"/>
              </w:rPr>
              <w:t>c)</w:t>
            </w:r>
            <w:r w:rsidRPr="0018064A">
              <w:rPr>
                <w:rFonts w:cs="Times New Roman"/>
                <w:sz w:val="22"/>
                <w:lang w:val="vi-VN"/>
              </w:rPr>
              <w:t xml:space="preserve"> Bố trí ngân sách địa phương và nguồn huy động từ cộng đồng để bổ sung nguồn vốn xây dựng, nâng cấp, sửa chữa, tu bổ công trình ghi công liệt sĩ, mộ liệt sĩ trên địa bàn</w:t>
            </w:r>
            <w:r w:rsidRPr="0018064A">
              <w:rPr>
                <w:rFonts w:cs="Times New Roman"/>
                <w:sz w:val="22"/>
              </w:rPr>
              <w:t>.</w:t>
            </w:r>
          </w:p>
          <w:p w14:paraId="3CF42A8D" w14:textId="77777777" w:rsidR="00414D54" w:rsidRPr="0018064A" w:rsidRDefault="00414D54" w:rsidP="0018064A">
            <w:pPr>
              <w:tabs>
                <w:tab w:val="left" w:pos="567"/>
              </w:tabs>
              <w:spacing w:before="120" w:after="120"/>
              <w:ind w:firstLine="177"/>
              <w:jc w:val="both"/>
              <w:rPr>
                <w:rFonts w:cs="Times New Roman"/>
                <w:sz w:val="22"/>
              </w:rPr>
            </w:pPr>
            <w:r w:rsidRPr="0018064A">
              <w:rPr>
                <w:rFonts w:cs="Times New Roman"/>
                <w:sz w:val="22"/>
              </w:rPr>
              <w:t>Bố trí ngân sách địa phương để chi trả thuê mướn người lao động thực hiện nhiệm vụ chăm sóc nghĩa trang.</w:t>
            </w:r>
          </w:p>
          <w:p w14:paraId="7E112934" w14:textId="77777777" w:rsidR="00414D54" w:rsidRPr="0018064A" w:rsidRDefault="00414D54" w:rsidP="0018064A">
            <w:pPr>
              <w:spacing w:before="120" w:after="120"/>
              <w:ind w:firstLine="177"/>
              <w:jc w:val="both"/>
              <w:rPr>
                <w:rFonts w:cs="Times New Roman"/>
                <w:sz w:val="22"/>
              </w:rPr>
            </w:pPr>
            <w:r w:rsidRPr="0018064A">
              <w:rPr>
                <w:rFonts w:cs="Times New Roman"/>
                <w:sz w:val="22"/>
              </w:rPr>
              <w:t xml:space="preserve">d) </w:t>
            </w:r>
            <w:r w:rsidRPr="0018064A">
              <w:rPr>
                <w:rFonts w:cs="Times New Roman"/>
                <w:sz w:val="22"/>
                <w:lang w:val="vi-VN"/>
              </w:rPr>
              <w:t xml:space="preserve">Tuyên truyền, vận động nhân dân nâng cao ý thức giữ gìn, bảo vệ, chăm sóc công trình ghi công </w:t>
            </w:r>
            <w:r w:rsidRPr="0018064A">
              <w:rPr>
                <w:rFonts w:cs="Times New Roman"/>
                <w:sz w:val="22"/>
                <w:lang w:val="vi-VN"/>
              </w:rPr>
              <w:lastRenderedPageBreak/>
              <w:t xml:space="preserve">liệt sĩ để công trình ghi công liệt sĩ </w:t>
            </w:r>
            <w:r w:rsidRPr="0018064A">
              <w:rPr>
                <w:rFonts w:cs="Times New Roman"/>
                <w:sz w:val="22"/>
              </w:rPr>
              <w:t>trên địa bàn đảm bảo luôn</w:t>
            </w:r>
            <w:r w:rsidRPr="0018064A">
              <w:rPr>
                <w:rFonts w:cs="Times New Roman"/>
                <w:sz w:val="22"/>
                <w:lang w:val="vi-VN"/>
              </w:rPr>
              <w:t xml:space="preserve"> trang nghiêm, </w:t>
            </w:r>
            <w:r w:rsidRPr="0018064A">
              <w:rPr>
                <w:rFonts w:cs="Times New Roman"/>
                <w:sz w:val="22"/>
              </w:rPr>
              <w:t>sạch đẹp.</w:t>
            </w:r>
          </w:p>
          <w:p w14:paraId="7366A2C1" w14:textId="77777777" w:rsidR="00414D54" w:rsidRPr="0018064A" w:rsidRDefault="00414D54" w:rsidP="0018064A">
            <w:pPr>
              <w:spacing w:before="120" w:after="120"/>
              <w:ind w:firstLine="177"/>
              <w:jc w:val="both"/>
              <w:rPr>
                <w:rFonts w:cs="Times New Roman"/>
                <w:sz w:val="22"/>
              </w:rPr>
            </w:pPr>
            <w:r w:rsidRPr="0018064A">
              <w:rPr>
                <w:rFonts w:cs="Times New Roman"/>
                <w:sz w:val="22"/>
              </w:rPr>
              <w:t>đ) Chỉ đạo Phòng Lao động – Thương binh và Xã hội cấp huyện lưu và gửi Sở Lao động – Thương binh và Xã hội các giấy tờ theo quy định:</w:t>
            </w:r>
          </w:p>
          <w:p w14:paraId="437EB17C" w14:textId="77777777" w:rsidR="00414D54" w:rsidRPr="0018064A" w:rsidRDefault="00414D54" w:rsidP="0018064A">
            <w:pPr>
              <w:spacing w:before="120" w:after="120"/>
              <w:ind w:firstLine="177"/>
              <w:jc w:val="both"/>
              <w:rPr>
                <w:rFonts w:cs="Times New Roman"/>
                <w:sz w:val="22"/>
              </w:rPr>
            </w:pPr>
            <w:r w:rsidRPr="0018064A">
              <w:rPr>
                <w:rFonts w:cs="Times New Roman"/>
                <w:sz w:val="22"/>
              </w:rPr>
              <w:t>- Tổng hợp danh sách quản lý mộ trong Nghĩa trang liệt sĩ theo Mẫu số 84 Phụ lục I Nghị định số 131/2021/NĐ-CP, mộ liệt sĩ an táng ngoài Nghĩa trang liệt sĩ theo Mẫu số 85 Phụ lục I Nghị định số 131/2021/NĐ-CP trên địa bàn.</w:t>
            </w:r>
          </w:p>
          <w:p w14:paraId="6E6BC71F" w14:textId="77777777" w:rsidR="00414D54" w:rsidRPr="0018064A" w:rsidRDefault="00414D54" w:rsidP="0018064A">
            <w:pPr>
              <w:spacing w:before="120" w:after="120"/>
              <w:ind w:firstLine="177"/>
              <w:jc w:val="both"/>
              <w:rPr>
                <w:rFonts w:cs="Times New Roman"/>
                <w:sz w:val="22"/>
              </w:rPr>
            </w:pPr>
            <w:r w:rsidRPr="0018064A">
              <w:rPr>
                <w:rFonts w:cs="Times New Roman"/>
                <w:sz w:val="22"/>
              </w:rPr>
              <w:t>- Quản lý sơ đồ nghĩa trang và vị trí mộ, hồ sơ mộ liệt sĩ.</w:t>
            </w:r>
          </w:p>
          <w:p w14:paraId="37C2F1BD" w14:textId="77777777" w:rsidR="00414D54" w:rsidRPr="0018064A" w:rsidRDefault="00414D54" w:rsidP="0018064A">
            <w:pPr>
              <w:spacing w:before="120" w:after="120"/>
              <w:ind w:firstLine="177"/>
              <w:jc w:val="both"/>
              <w:rPr>
                <w:rFonts w:cs="Times New Roman"/>
                <w:sz w:val="22"/>
              </w:rPr>
            </w:pPr>
            <w:r w:rsidRPr="0018064A">
              <w:rPr>
                <w:rFonts w:cs="Times New Roman"/>
                <w:sz w:val="22"/>
              </w:rPr>
              <w:t>- Cập nhật thông tin trong danh sách quản lý mộ và báo cáo Sở Lao động– Thương binh và Xã hội đối với trường hợp hài cốt di chuyển hoặc mới tiếp nhận.</w:t>
            </w:r>
          </w:p>
          <w:p w14:paraId="4CC0B4B4" w14:textId="77777777" w:rsidR="00414D54" w:rsidRPr="0018064A" w:rsidRDefault="00414D54" w:rsidP="0018064A">
            <w:pPr>
              <w:spacing w:before="120" w:after="120"/>
              <w:ind w:firstLine="177"/>
              <w:jc w:val="both"/>
              <w:rPr>
                <w:rFonts w:cs="Times New Roman"/>
                <w:sz w:val="22"/>
              </w:rPr>
            </w:pPr>
            <w:r w:rsidRPr="0018064A">
              <w:rPr>
                <w:rFonts w:cs="Times New Roman"/>
                <w:sz w:val="22"/>
              </w:rPr>
              <w:t>e) Thanh tra, kiểm tra việc triển khai, tổ chức thực hiện Quy chế này tại địa phương.</w:t>
            </w:r>
          </w:p>
          <w:p w14:paraId="17E13D74" w14:textId="77777777" w:rsidR="00414D54" w:rsidRPr="0018064A" w:rsidRDefault="00414D54" w:rsidP="0018064A">
            <w:pPr>
              <w:spacing w:before="120" w:after="120"/>
              <w:ind w:firstLine="177"/>
              <w:jc w:val="both"/>
              <w:rPr>
                <w:rFonts w:cs="Times New Roman"/>
                <w:sz w:val="22"/>
              </w:rPr>
            </w:pPr>
            <w:r w:rsidRPr="0018064A">
              <w:rPr>
                <w:rFonts w:cs="Times New Roman"/>
                <w:bCs/>
                <w:sz w:val="22"/>
              </w:rPr>
              <w:t xml:space="preserve">8. </w:t>
            </w:r>
            <w:r w:rsidRPr="0018064A">
              <w:rPr>
                <w:rFonts w:cs="Times New Roman"/>
                <w:bCs/>
                <w:sz w:val="22"/>
                <w:lang w:val="vi-VN"/>
              </w:rPr>
              <w:t>Ủy ban nhân dân cấp xã</w:t>
            </w:r>
          </w:p>
          <w:p w14:paraId="36FF395F" w14:textId="77777777" w:rsidR="00414D54" w:rsidRPr="0018064A" w:rsidRDefault="00414D54" w:rsidP="0018064A">
            <w:pPr>
              <w:spacing w:before="120" w:after="120"/>
              <w:ind w:firstLine="177"/>
              <w:jc w:val="both"/>
              <w:rPr>
                <w:rFonts w:cs="Times New Roman"/>
                <w:sz w:val="22"/>
                <w:lang w:val="vi-VN"/>
              </w:rPr>
            </w:pPr>
            <w:r w:rsidRPr="0018064A">
              <w:rPr>
                <w:rFonts w:cs="Times New Roman"/>
                <w:sz w:val="22"/>
              </w:rPr>
              <w:t>a)</w:t>
            </w:r>
            <w:r w:rsidRPr="0018064A">
              <w:rPr>
                <w:rFonts w:cs="Times New Roman"/>
                <w:sz w:val="22"/>
                <w:lang w:val="vi-VN"/>
              </w:rPr>
              <w:t xml:space="preserve"> Ủy ban nhân dân cấp xã có công trình ghi công liệt sĩ tổ chức triển khai thực hiện Quy chế này tại địa phương, đồng thời ban hành nội quy về quản lý, sử dụng các </w:t>
            </w:r>
            <w:r w:rsidRPr="0018064A">
              <w:rPr>
                <w:rFonts w:cs="Times New Roman"/>
                <w:sz w:val="22"/>
                <w:lang w:val="vi-VN"/>
              </w:rPr>
              <w:lastRenderedPageBreak/>
              <w:t>công trình ghi công liệt sĩ</w:t>
            </w:r>
            <w:r w:rsidRPr="0018064A">
              <w:rPr>
                <w:rFonts w:cs="Times New Roman"/>
                <w:sz w:val="22"/>
              </w:rPr>
              <w:t xml:space="preserve"> </w:t>
            </w:r>
            <w:r w:rsidRPr="0018064A">
              <w:rPr>
                <w:rFonts w:cs="Times New Roman"/>
                <w:sz w:val="22"/>
                <w:lang w:val="vi-VN"/>
              </w:rPr>
              <w:t>ở địa phương.</w:t>
            </w:r>
          </w:p>
          <w:p w14:paraId="7848CE1F" w14:textId="77777777" w:rsidR="00414D54" w:rsidRPr="0018064A" w:rsidRDefault="00414D54" w:rsidP="0018064A">
            <w:pPr>
              <w:spacing w:before="120" w:after="120"/>
              <w:ind w:firstLine="177"/>
              <w:jc w:val="both"/>
              <w:rPr>
                <w:rFonts w:cs="Times New Roman"/>
                <w:sz w:val="22"/>
              </w:rPr>
            </w:pPr>
            <w:r w:rsidRPr="0018064A">
              <w:rPr>
                <w:rFonts w:cs="Times New Roman"/>
                <w:sz w:val="22"/>
              </w:rPr>
              <w:t>b)</w:t>
            </w:r>
            <w:r w:rsidRPr="0018064A">
              <w:rPr>
                <w:rFonts w:cs="Times New Roman"/>
                <w:sz w:val="22"/>
                <w:lang w:val="vi-VN"/>
              </w:rPr>
              <w:t xml:space="preserve"> Phối hợp với Ủy ban Mặt trận Tổ quốc cùng cấp, các tổ chức đoàn thể vận động ủng hộ quỹ “Đền ơn đáp nghĩa”, tuyên truyền, vận động </w:t>
            </w:r>
            <w:r w:rsidRPr="0018064A">
              <w:rPr>
                <w:rFonts w:cs="Times New Roman"/>
                <w:sz w:val="22"/>
              </w:rPr>
              <w:t>n</w:t>
            </w:r>
            <w:r w:rsidRPr="0018064A">
              <w:rPr>
                <w:rFonts w:cs="Times New Roman"/>
                <w:sz w:val="22"/>
                <w:lang w:val="vi-VN"/>
              </w:rPr>
              <w:t>hân dân nâng cao ý thức giữ gìn, bảo quản công trình ghi công liệt sĩ, đảm bảo các công trình ghi công liệt sĩ được chăm sóc chu đáo, bền đẹp, trang nghiêm.</w:t>
            </w:r>
          </w:p>
          <w:p w14:paraId="1C186896" w14:textId="77777777" w:rsidR="00414D54" w:rsidRPr="0018064A" w:rsidRDefault="00414D54" w:rsidP="0018064A">
            <w:pPr>
              <w:tabs>
                <w:tab w:val="left" w:pos="567"/>
              </w:tabs>
              <w:spacing w:before="120" w:after="120"/>
              <w:ind w:firstLine="177"/>
              <w:jc w:val="both"/>
              <w:rPr>
                <w:rFonts w:cs="Times New Roman"/>
                <w:sz w:val="22"/>
              </w:rPr>
            </w:pPr>
            <w:r w:rsidRPr="0018064A">
              <w:rPr>
                <w:rFonts w:cs="Times New Roman"/>
                <w:sz w:val="22"/>
              </w:rPr>
              <w:t>c)  Bố trí ngân sách địa phương để chi trả thuê mướn người lao động thực hiện nhiệm vụ chăm sóc nghĩa trang.</w:t>
            </w:r>
          </w:p>
          <w:p w14:paraId="6F70F691" w14:textId="77777777" w:rsidR="00414D54" w:rsidRPr="0018064A" w:rsidRDefault="00414D54" w:rsidP="0018064A">
            <w:pPr>
              <w:spacing w:before="120" w:after="120"/>
              <w:ind w:firstLine="177"/>
              <w:jc w:val="both"/>
              <w:rPr>
                <w:rFonts w:cs="Times New Roman"/>
                <w:sz w:val="22"/>
              </w:rPr>
            </w:pPr>
            <w:r w:rsidRPr="0018064A">
              <w:rPr>
                <w:rFonts w:cs="Times New Roman"/>
                <w:b/>
                <w:bCs/>
                <w:sz w:val="22"/>
                <w:lang w:val="vi-VN"/>
              </w:rPr>
              <w:t xml:space="preserve">Điều </w:t>
            </w:r>
            <w:r w:rsidRPr="0018064A">
              <w:rPr>
                <w:rFonts w:cs="Times New Roman"/>
                <w:b/>
                <w:bCs/>
                <w:sz w:val="22"/>
              </w:rPr>
              <w:t>9</w:t>
            </w:r>
            <w:r w:rsidRPr="0018064A">
              <w:rPr>
                <w:rFonts w:cs="Times New Roman"/>
                <w:b/>
                <w:bCs/>
                <w:sz w:val="22"/>
                <w:lang w:val="vi-VN"/>
              </w:rPr>
              <w:t xml:space="preserve">. </w:t>
            </w:r>
            <w:r w:rsidRPr="0018064A">
              <w:rPr>
                <w:rFonts w:cs="Times New Roman"/>
                <w:b/>
                <w:bCs/>
                <w:sz w:val="22"/>
              </w:rPr>
              <w:t xml:space="preserve">Trách nhiệm của </w:t>
            </w:r>
            <w:r w:rsidRPr="0018064A">
              <w:rPr>
                <w:rFonts w:cs="Times New Roman"/>
                <w:b/>
                <w:bCs/>
                <w:sz w:val="22"/>
                <w:lang w:val="vi-VN"/>
              </w:rPr>
              <w:t xml:space="preserve">các tổ chức, cá nhân </w:t>
            </w:r>
            <w:r w:rsidRPr="0018064A">
              <w:rPr>
                <w:rFonts w:cs="Times New Roman"/>
                <w:b/>
                <w:sz w:val="22"/>
              </w:rPr>
              <w:t xml:space="preserve">đến </w:t>
            </w:r>
            <w:r w:rsidRPr="0018064A">
              <w:rPr>
                <w:rFonts w:cs="Times New Roman"/>
                <w:b/>
                <w:sz w:val="22"/>
                <w:lang w:val="nl-NL"/>
              </w:rPr>
              <w:t xml:space="preserve">thăm, </w:t>
            </w:r>
            <w:r w:rsidRPr="0018064A">
              <w:rPr>
                <w:rFonts w:cs="Times New Roman"/>
                <w:b/>
                <w:sz w:val="22"/>
              </w:rPr>
              <w:t>viếng, thăm quan, sinh hoạt truyền thống tại các công trình ghi</w:t>
            </w:r>
            <w:r w:rsidRPr="0018064A">
              <w:rPr>
                <w:rFonts w:cs="Times New Roman"/>
                <w:b/>
                <w:sz w:val="22"/>
                <w:lang w:val="nl-NL"/>
              </w:rPr>
              <w:t xml:space="preserve"> </w:t>
            </w:r>
            <w:r w:rsidRPr="0018064A">
              <w:rPr>
                <w:rFonts w:cs="Times New Roman"/>
                <w:b/>
                <w:sz w:val="22"/>
              </w:rPr>
              <w:t>công liệt sĩ</w:t>
            </w:r>
            <w:r w:rsidRPr="0018064A">
              <w:rPr>
                <w:rFonts w:cs="Times New Roman"/>
                <w:b/>
                <w:sz w:val="22"/>
                <w:lang w:val="nl-NL"/>
              </w:rPr>
              <w:t>, mộ liệt sĩ</w:t>
            </w:r>
            <w:r w:rsidRPr="0018064A">
              <w:rPr>
                <w:rFonts w:cs="Times New Roman"/>
                <w:sz w:val="22"/>
              </w:rPr>
              <w:t xml:space="preserve"> </w:t>
            </w:r>
          </w:p>
          <w:p w14:paraId="5BAFFBBB" w14:textId="77777777" w:rsidR="00414D54" w:rsidRPr="0018064A" w:rsidRDefault="00414D54" w:rsidP="0018064A">
            <w:pPr>
              <w:spacing w:before="120" w:after="120"/>
              <w:ind w:firstLine="177"/>
              <w:jc w:val="both"/>
              <w:rPr>
                <w:rFonts w:cs="Times New Roman"/>
                <w:sz w:val="22"/>
                <w:lang w:val="vi-VN"/>
              </w:rPr>
            </w:pPr>
            <w:r w:rsidRPr="0018064A">
              <w:rPr>
                <w:rFonts w:cs="Times New Roman"/>
                <w:sz w:val="22"/>
              </w:rPr>
              <w:t xml:space="preserve">1. </w:t>
            </w:r>
            <w:r w:rsidRPr="0018064A">
              <w:rPr>
                <w:rFonts w:cs="Times New Roman"/>
                <w:sz w:val="22"/>
                <w:lang w:val="vi-VN"/>
              </w:rPr>
              <w:t xml:space="preserve">Các tổ chức, cá nhân đến thăm viếng </w:t>
            </w:r>
            <w:r w:rsidRPr="0018064A">
              <w:rPr>
                <w:rFonts w:cs="Times New Roman"/>
                <w:sz w:val="22"/>
              </w:rPr>
              <w:t xml:space="preserve">mộ </w:t>
            </w:r>
            <w:r w:rsidRPr="0018064A">
              <w:rPr>
                <w:rFonts w:cs="Times New Roman"/>
                <w:sz w:val="22"/>
                <w:lang w:val="vi-VN"/>
              </w:rPr>
              <w:t>liệt sĩ</w:t>
            </w:r>
            <w:r w:rsidRPr="0018064A">
              <w:rPr>
                <w:rFonts w:cs="Times New Roman"/>
                <w:sz w:val="22"/>
              </w:rPr>
              <w:t>, di chuyển hài cốt liệt sĩ</w:t>
            </w:r>
            <w:r w:rsidRPr="0018064A">
              <w:rPr>
                <w:rFonts w:cs="Times New Roman"/>
                <w:sz w:val="22"/>
                <w:lang w:val="vi-VN"/>
              </w:rPr>
              <w:t xml:space="preserve">, tham quan, sinh hoạt truyền thống tại công trình ghi công liệt sĩ trên địa bàn tỉnh </w:t>
            </w:r>
            <w:r w:rsidRPr="0018064A">
              <w:rPr>
                <w:rFonts w:cs="Times New Roman"/>
                <w:sz w:val="22"/>
              </w:rPr>
              <w:t>Yên Bái</w:t>
            </w:r>
            <w:r w:rsidRPr="0018064A">
              <w:rPr>
                <w:rFonts w:cs="Times New Roman"/>
                <w:sz w:val="22"/>
                <w:lang w:val="vi-VN"/>
              </w:rPr>
              <w:t xml:space="preserve"> có trách nhiệm </w:t>
            </w:r>
            <w:r w:rsidRPr="0018064A">
              <w:rPr>
                <w:rFonts w:cs="Times New Roman"/>
                <w:sz w:val="22"/>
              </w:rPr>
              <w:t xml:space="preserve">chấp hành đúng các nội quy, quy định của đơn vị quản lý công trình ghi công liệt sĩ; có trách nhiệm </w:t>
            </w:r>
            <w:r w:rsidRPr="0018064A">
              <w:rPr>
                <w:rFonts w:cs="Times New Roman"/>
                <w:sz w:val="22"/>
                <w:lang w:val="vi-VN"/>
              </w:rPr>
              <w:t xml:space="preserve">giữ gìn, bảo quản các công trình ghi công liệt sĩ, chấp hành theo sự hướng dẫn của cơ quan quản lý công trình ghi công liệt sĩ </w:t>
            </w:r>
            <w:r w:rsidRPr="0018064A">
              <w:rPr>
                <w:rFonts w:cs="Times New Roman"/>
                <w:sz w:val="22"/>
                <w:lang w:val="vi-VN"/>
              </w:rPr>
              <w:lastRenderedPageBreak/>
              <w:t>hoặc cá nhân được giao quản lý công trình ghi công liệt sĩ.</w:t>
            </w:r>
          </w:p>
          <w:p w14:paraId="095913DF" w14:textId="77777777" w:rsidR="00414D54" w:rsidRPr="0018064A" w:rsidRDefault="00414D54" w:rsidP="0018064A">
            <w:pPr>
              <w:spacing w:before="120" w:after="120"/>
              <w:ind w:firstLine="177"/>
              <w:jc w:val="both"/>
              <w:rPr>
                <w:rFonts w:cs="Times New Roman"/>
                <w:sz w:val="22"/>
              </w:rPr>
            </w:pPr>
            <w:r w:rsidRPr="0018064A">
              <w:rPr>
                <w:rFonts w:cs="Times New Roman"/>
                <w:sz w:val="22"/>
              </w:rPr>
              <w:t>2. Không tự ý lắp đặt, cải tạo, di dời,… làm thay đổi thiết kế, kết cấu, mỹ quan các phần mộ liệt sĩ và các hạng mục của công trình ghi công liệt sĩ; không tự ý làm thay đổi thông tin trên bia mộ liệt sĩ.</w:t>
            </w:r>
          </w:p>
          <w:p w14:paraId="0549CCF7" w14:textId="7A3EAA84" w:rsidR="00414D54" w:rsidRPr="0018064A" w:rsidRDefault="00414D54" w:rsidP="007C2EA4">
            <w:pPr>
              <w:spacing w:before="120" w:after="120"/>
              <w:ind w:right="-54" w:firstLine="720"/>
              <w:jc w:val="both"/>
              <w:rPr>
                <w:rFonts w:cs="Times New Roman"/>
                <w:b/>
                <w:sz w:val="22"/>
              </w:rPr>
            </w:pPr>
          </w:p>
        </w:tc>
        <w:tc>
          <w:tcPr>
            <w:tcW w:w="1121" w:type="pct"/>
          </w:tcPr>
          <w:p w14:paraId="47E8E44E" w14:textId="77777777" w:rsidR="00414D54" w:rsidRPr="0018064A" w:rsidRDefault="00414D54" w:rsidP="00462EF4">
            <w:pPr>
              <w:spacing w:after="120"/>
              <w:ind w:right="-54"/>
              <w:rPr>
                <w:rFonts w:cs="Times New Roman"/>
                <w:b/>
                <w:sz w:val="22"/>
              </w:rPr>
            </w:pPr>
            <w:r w:rsidRPr="0018064A">
              <w:rPr>
                <w:rFonts w:cs="Times New Roman"/>
                <w:b/>
                <w:sz w:val="22"/>
              </w:rPr>
              <w:lastRenderedPageBreak/>
              <w:t>TỔ CHỨC THỰC HIỆN</w:t>
            </w:r>
          </w:p>
          <w:p w14:paraId="4C8B5509" w14:textId="77777777" w:rsidR="00462EF4" w:rsidRPr="0018064A" w:rsidRDefault="00462EF4" w:rsidP="00462EF4">
            <w:pPr>
              <w:shd w:val="clear" w:color="auto" w:fill="FFFFFF"/>
              <w:spacing w:after="120"/>
              <w:ind w:firstLine="567"/>
              <w:jc w:val="both"/>
              <w:rPr>
                <w:rFonts w:cs="Times New Roman"/>
                <w:b/>
                <w:sz w:val="22"/>
                <w:lang w:val="vi-VN" w:eastAsia="en-GB"/>
              </w:rPr>
            </w:pPr>
            <w:r w:rsidRPr="0018064A">
              <w:rPr>
                <w:rFonts w:cs="Times New Roman"/>
                <w:b/>
                <w:sz w:val="22"/>
                <w:lang w:val="vi-VN" w:eastAsia="en-GB"/>
              </w:rPr>
              <w:t xml:space="preserve">Điều </w:t>
            </w:r>
            <w:r w:rsidRPr="0018064A">
              <w:rPr>
                <w:rFonts w:cs="Times New Roman"/>
                <w:b/>
                <w:sz w:val="22"/>
                <w:lang w:eastAsia="en-GB"/>
              </w:rPr>
              <w:t>7</w:t>
            </w:r>
            <w:r w:rsidRPr="0018064A">
              <w:rPr>
                <w:rFonts w:cs="Times New Roman"/>
                <w:b/>
                <w:sz w:val="22"/>
                <w:lang w:val="vi-VN" w:eastAsia="en-GB"/>
              </w:rPr>
              <w:t>. Trách nhiệm của Sở Nội vụ</w:t>
            </w:r>
          </w:p>
          <w:p w14:paraId="184A05CD" w14:textId="77777777" w:rsidR="00462EF4" w:rsidRPr="0018064A" w:rsidRDefault="00462EF4" w:rsidP="00462EF4">
            <w:pPr>
              <w:spacing w:after="120"/>
              <w:jc w:val="both"/>
              <w:rPr>
                <w:rFonts w:cs="Times New Roman"/>
                <w:sz w:val="22"/>
                <w:lang w:val="vi-VN"/>
              </w:rPr>
            </w:pPr>
            <w:r w:rsidRPr="0018064A">
              <w:rPr>
                <w:rFonts w:cs="Times New Roman"/>
                <w:sz w:val="22"/>
                <w:lang w:val="vi-VN"/>
              </w:rPr>
              <w:t>1. Tổ chức, triển khai thực hiện Quy chế quản lý, sử dụng các công trình ghi công liệt sĩ, mộ liệt sĩ. Tham mưu, giải quyết những vướng mắc trong quá trình thực hiện.</w:t>
            </w:r>
          </w:p>
          <w:p w14:paraId="6ACD408B" w14:textId="77777777" w:rsidR="00462EF4" w:rsidRPr="0018064A" w:rsidRDefault="00462EF4" w:rsidP="00462EF4">
            <w:pPr>
              <w:spacing w:after="120"/>
              <w:jc w:val="both"/>
              <w:rPr>
                <w:rFonts w:cs="Times New Roman"/>
                <w:sz w:val="22"/>
                <w:lang w:val="vi-VN"/>
              </w:rPr>
            </w:pPr>
            <w:r w:rsidRPr="0018064A">
              <w:rPr>
                <w:rFonts w:cs="Times New Roman"/>
                <w:sz w:val="22"/>
                <w:lang w:val="vi-VN"/>
              </w:rPr>
              <w:t>2. Thực hiện chức năng quản lý nhà nước đối với công trình ghi công liệt sĩ được giao tại khoản 1 Điều 3 quy chế này; Tổng hợp nhu cầu và kế hoạch kinh phí xây dựng, sửa chữa, nâng cấp công trình ghi công liệt sĩ hàng năm báo cáo Ủy ban nhân dân tỉnh, Bộ Nội vụ xem xét, quyết định.</w:t>
            </w:r>
          </w:p>
          <w:p w14:paraId="5F3201BD" w14:textId="77777777" w:rsidR="00462EF4" w:rsidRPr="0018064A" w:rsidRDefault="00462EF4" w:rsidP="00462EF4">
            <w:pPr>
              <w:spacing w:after="120"/>
              <w:jc w:val="both"/>
              <w:rPr>
                <w:rFonts w:cs="Times New Roman"/>
                <w:sz w:val="22"/>
                <w:lang w:val="vi-VN"/>
              </w:rPr>
            </w:pPr>
            <w:r w:rsidRPr="0018064A">
              <w:rPr>
                <w:rFonts w:cs="Times New Roman"/>
                <w:sz w:val="22"/>
                <w:lang w:val="vi-VN"/>
              </w:rPr>
              <w:t>3. Hàng năm trên cơ sở dự toán ngân sách Trung ương, ngân sách địa phương cấp (nếu có) có trách nhiệm lập kế hoạch phân bổ kinh phí hỗ trợ xây dựng, cải tạo, sửa chữa, nâng cấp các công trình ghi công liệt sĩ theo đúng hướng dẫn của Bộ Nội vụ và các văn bản quy định có liên quan.</w:t>
            </w:r>
          </w:p>
          <w:p w14:paraId="1C79A992" w14:textId="77777777" w:rsidR="00462EF4" w:rsidRPr="0018064A" w:rsidRDefault="00462EF4" w:rsidP="00462EF4">
            <w:pPr>
              <w:spacing w:after="120"/>
              <w:ind w:firstLine="720"/>
              <w:jc w:val="both"/>
              <w:rPr>
                <w:rFonts w:cs="Times New Roman"/>
                <w:sz w:val="22"/>
                <w:lang w:val="vi-VN"/>
              </w:rPr>
            </w:pPr>
            <w:r w:rsidRPr="0018064A">
              <w:rPr>
                <w:rFonts w:cs="Times New Roman"/>
                <w:sz w:val="22"/>
                <w:lang w:val="vi-VN"/>
              </w:rPr>
              <w:t xml:space="preserve">4. Phối hợp với các địa phương và cơ quan, đơn vị liên quan tổ chức vận động, huy động mọi </w:t>
            </w:r>
            <w:r w:rsidRPr="0018064A">
              <w:rPr>
                <w:rFonts w:cs="Times New Roman"/>
                <w:sz w:val="22"/>
                <w:lang w:val="vi-VN"/>
              </w:rPr>
              <w:lastRenderedPageBreak/>
              <w:t>nguồn lực để tu bổ, chăm sóc và thực hiện việc xây dựng, quản lý, sử dụng các công trình ghi công liệt sĩ.</w:t>
            </w:r>
          </w:p>
          <w:p w14:paraId="026B0DD3" w14:textId="77777777" w:rsidR="00462EF4" w:rsidRPr="0018064A" w:rsidRDefault="00462EF4" w:rsidP="00462EF4">
            <w:pPr>
              <w:spacing w:after="120"/>
              <w:ind w:firstLine="720"/>
              <w:jc w:val="both"/>
              <w:rPr>
                <w:rFonts w:cs="Times New Roman"/>
                <w:sz w:val="22"/>
                <w:lang w:val="vi-VN"/>
              </w:rPr>
            </w:pPr>
            <w:r w:rsidRPr="0018064A">
              <w:rPr>
                <w:rFonts w:cs="Times New Roman"/>
                <w:sz w:val="22"/>
                <w:lang w:val="vi-VN"/>
              </w:rPr>
              <w:t>5. Thực hiện các nhiệm vụ được giao theo quy định tại khoản 3 Điều 153 Nghị định số 131/2021/NĐ-CP của Chính phủ.</w:t>
            </w:r>
          </w:p>
          <w:p w14:paraId="5FFE0B93" w14:textId="77777777" w:rsidR="00462EF4" w:rsidRPr="0018064A" w:rsidRDefault="00462EF4" w:rsidP="00462EF4">
            <w:pPr>
              <w:spacing w:after="120"/>
              <w:ind w:firstLine="720"/>
              <w:jc w:val="both"/>
              <w:rPr>
                <w:rFonts w:cs="Times New Roman"/>
                <w:sz w:val="22"/>
                <w:lang w:val="vi-VN"/>
              </w:rPr>
            </w:pPr>
            <w:r w:rsidRPr="0018064A">
              <w:rPr>
                <w:rFonts w:cs="Times New Roman"/>
                <w:sz w:val="22"/>
                <w:lang w:val="vi-VN"/>
              </w:rPr>
              <w:t>6. Kiểm tra việc triển khai, tổ chức thực hiện Quy chế này đối với các cơ quan, đơn vị, tổ chức, cá nhân địa phương.</w:t>
            </w:r>
          </w:p>
          <w:p w14:paraId="300F01E3" w14:textId="77777777" w:rsidR="00462EF4" w:rsidRPr="0018064A" w:rsidRDefault="00462EF4" w:rsidP="00462EF4">
            <w:pPr>
              <w:shd w:val="clear" w:color="auto" w:fill="FFFFFF"/>
              <w:spacing w:after="120"/>
              <w:ind w:firstLine="567"/>
              <w:jc w:val="both"/>
              <w:rPr>
                <w:rFonts w:cs="Times New Roman"/>
                <w:b/>
                <w:sz w:val="22"/>
                <w:lang w:val="vi-VN" w:eastAsia="en-GB"/>
              </w:rPr>
            </w:pPr>
            <w:r w:rsidRPr="0018064A">
              <w:rPr>
                <w:rFonts w:cs="Times New Roman"/>
                <w:b/>
                <w:sz w:val="22"/>
                <w:lang w:val="vi-VN" w:eastAsia="en-GB"/>
              </w:rPr>
              <w:t xml:space="preserve">Điều </w:t>
            </w:r>
            <w:r w:rsidRPr="0018064A">
              <w:rPr>
                <w:rFonts w:cs="Times New Roman"/>
                <w:b/>
                <w:sz w:val="22"/>
                <w:lang w:eastAsia="en-GB"/>
              </w:rPr>
              <w:t>8</w:t>
            </w:r>
            <w:r w:rsidRPr="0018064A">
              <w:rPr>
                <w:rFonts w:cs="Times New Roman"/>
                <w:b/>
                <w:sz w:val="22"/>
                <w:lang w:val="vi-VN" w:eastAsia="en-GB"/>
              </w:rPr>
              <w:t>. Trách nhiệm của các Sở, ban, ngành có liên quan</w:t>
            </w:r>
          </w:p>
          <w:p w14:paraId="4AC83921" w14:textId="77777777" w:rsidR="00462EF4" w:rsidRPr="0018064A" w:rsidRDefault="00462EF4" w:rsidP="00462EF4">
            <w:pPr>
              <w:spacing w:after="120" w:line="320" w:lineRule="exact"/>
              <w:ind w:firstLine="567"/>
              <w:jc w:val="both"/>
              <w:rPr>
                <w:rFonts w:cs="Times New Roman"/>
                <w:sz w:val="22"/>
              </w:rPr>
            </w:pPr>
            <w:r w:rsidRPr="0018064A">
              <w:rPr>
                <w:rFonts w:cs="Times New Roman"/>
                <w:b/>
                <w:sz w:val="22"/>
                <w:lang w:eastAsia="en-GB"/>
              </w:rPr>
              <w:t xml:space="preserve">1. </w:t>
            </w:r>
            <w:r w:rsidRPr="0018064A">
              <w:rPr>
                <w:rFonts w:cs="Times New Roman"/>
                <w:sz w:val="22"/>
                <w:lang w:val="vi-VN"/>
              </w:rPr>
              <w:t xml:space="preserve">Đề nghị Ủy ban Mặt trận Tổ quốc Việt Nam và các tổ chức chính trị - xã hội các cấp làm tốt công tác tuyên truyền, vận động, giáo dục truyền thống cách mạng cho </w:t>
            </w:r>
            <w:r w:rsidRPr="0018064A">
              <w:rPr>
                <w:rFonts w:cs="Times New Roman"/>
                <w:sz w:val="22"/>
              </w:rPr>
              <w:t>các thành viên, hội viên</w:t>
            </w:r>
            <w:r w:rsidRPr="0018064A">
              <w:rPr>
                <w:rFonts w:cs="Times New Roman"/>
                <w:sz w:val="22"/>
                <w:lang w:val="vi-VN"/>
              </w:rPr>
              <w:t xml:space="preserve"> của tổ chức mình và các thế hệ trẻ </w:t>
            </w:r>
            <w:r w:rsidRPr="0018064A">
              <w:rPr>
                <w:rFonts w:cs="Times New Roman"/>
                <w:sz w:val="22"/>
              </w:rPr>
              <w:t xml:space="preserve"> chung tay chăm sóc</w:t>
            </w:r>
            <w:r w:rsidRPr="0018064A">
              <w:rPr>
                <w:rFonts w:cs="Times New Roman"/>
                <w:sz w:val="22"/>
                <w:lang w:val="vi-VN"/>
              </w:rPr>
              <w:t xml:space="preserve"> công trình ghi công liệt sĩ, đảm bảo các công trình ghi công liệt sĩ được chăm sóc chu đáo, bền đẹp, trang nghiêm</w:t>
            </w:r>
            <w:r w:rsidRPr="0018064A">
              <w:rPr>
                <w:rFonts w:cs="Times New Roman"/>
                <w:sz w:val="22"/>
              </w:rPr>
              <w:t>.</w:t>
            </w:r>
          </w:p>
          <w:p w14:paraId="7E4494C1" w14:textId="77777777" w:rsidR="00462EF4" w:rsidRPr="0018064A" w:rsidRDefault="00462EF4" w:rsidP="00462EF4">
            <w:pPr>
              <w:spacing w:after="120" w:line="320" w:lineRule="exact"/>
              <w:ind w:firstLine="567"/>
              <w:jc w:val="both"/>
              <w:rPr>
                <w:rFonts w:cs="Times New Roman"/>
                <w:sz w:val="22"/>
              </w:rPr>
            </w:pPr>
            <w:r w:rsidRPr="0018064A">
              <w:rPr>
                <w:rFonts w:cs="Times New Roman"/>
                <w:sz w:val="22"/>
              </w:rPr>
              <w:t xml:space="preserve">2. </w:t>
            </w:r>
            <w:r w:rsidRPr="0018064A">
              <w:rPr>
                <w:rFonts w:cs="Times New Roman"/>
                <w:sz w:val="22"/>
                <w:lang w:val="vi-VN"/>
              </w:rPr>
              <w:t>Sở Tài chính</w:t>
            </w:r>
          </w:p>
          <w:p w14:paraId="280BB44A" w14:textId="77777777" w:rsidR="00462EF4" w:rsidRPr="0018064A" w:rsidRDefault="00462EF4" w:rsidP="00462EF4">
            <w:pPr>
              <w:spacing w:after="120" w:line="320" w:lineRule="exact"/>
              <w:ind w:firstLine="567"/>
              <w:jc w:val="both"/>
              <w:rPr>
                <w:rFonts w:cs="Times New Roman"/>
                <w:sz w:val="22"/>
              </w:rPr>
            </w:pPr>
            <w:r w:rsidRPr="0018064A">
              <w:rPr>
                <w:rFonts w:cs="Times New Roman"/>
                <w:sz w:val="22"/>
                <w:lang w:val="vi-VN"/>
              </w:rPr>
              <w:t xml:space="preserve"> </w:t>
            </w:r>
            <w:r w:rsidRPr="0018064A">
              <w:rPr>
                <w:rFonts w:cs="Times New Roman"/>
                <w:sz w:val="22"/>
              </w:rPr>
              <w:t>H</w:t>
            </w:r>
            <w:r w:rsidRPr="0018064A">
              <w:rPr>
                <w:rFonts w:cs="Times New Roman"/>
                <w:sz w:val="22"/>
                <w:lang w:val="vi-VN"/>
              </w:rPr>
              <w:t xml:space="preserve">àng năm </w:t>
            </w:r>
            <w:r w:rsidRPr="0018064A">
              <w:rPr>
                <w:rFonts w:cs="Times New Roman"/>
                <w:sz w:val="22"/>
              </w:rPr>
              <w:t xml:space="preserve">trên cơ sở đề xuất của Sở Nội vụ, Uỷ ban nhân dân cấp xã và các cơ quan có liên quan, căn </w:t>
            </w:r>
            <w:r w:rsidRPr="0018064A">
              <w:rPr>
                <w:rFonts w:cs="Times New Roman"/>
                <w:sz w:val="22"/>
              </w:rPr>
              <w:lastRenderedPageBreak/>
              <w:t>cứ khả năng cân đối ngân sách tỉnh trình cơ quan có thẩm quyền bố trí kinh phí chi thường xuyên để thực hiện công tác quản lý các công trình ghi công liệt sĩ, mộ liệt sĩ theo quy định của Luật Ngân sác nhà nước, Pháp lệnh ưu đãi người có công và các văn bản có liên quan.</w:t>
            </w:r>
          </w:p>
          <w:p w14:paraId="64103E3E" w14:textId="77777777" w:rsidR="00462EF4" w:rsidRPr="0018064A" w:rsidRDefault="00462EF4" w:rsidP="00462EF4">
            <w:pPr>
              <w:spacing w:after="120" w:line="320" w:lineRule="exact"/>
              <w:jc w:val="both"/>
              <w:rPr>
                <w:rFonts w:cs="Times New Roman"/>
                <w:sz w:val="22"/>
              </w:rPr>
            </w:pPr>
            <w:r w:rsidRPr="0018064A">
              <w:rPr>
                <w:rFonts w:cs="Times New Roman"/>
                <w:sz w:val="22"/>
              </w:rPr>
              <w:t>3. Các Sở, ban, ngành có liên quan</w:t>
            </w:r>
          </w:p>
          <w:p w14:paraId="5E30B5AD" w14:textId="77777777" w:rsidR="00462EF4" w:rsidRPr="0018064A" w:rsidRDefault="00462EF4" w:rsidP="00462EF4">
            <w:pPr>
              <w:spacing w:after="120" w:line="320" w:lineRule="exact"/>
              <w:ind w:firstLine="567"/>
              <w:jc w:val="both"/>
              <w:rPr>
                <w:rFonts w:cs="Times New Roman"/>
                <w:sz w:val="22"/>
              </w:rPr>
            </w:pPr>
            <w:r w:rsidRPr="0018064A">
              <w:rPr>
                <w:rFonts w:cs="Times New Roman"/>
                <w:sz w:val="22"/>
              </w:rPr>
              <w:t xml:space="preserve">Căn cứ theo chức năng nhiệm vụ được giao phối hợp với Sở Nội vụ và Uỷ ban nhân dân cấp xã trong việc quản lý các công trình ghi công liệt sĩ, mộ liệt sĩ trên địa bàn tỉnh Lào Cai. </w:t>
            </w:r>
          </w:p>
          <w:p w14:paraId="0DB68FEF" w14:textId="77777777" w:rsidR="00462EF4" w:rsidRPr="0018064A" w:rsidRDefault="00462EF4" w:rsidP="00462EF4">
            <w:pPr>
              <w:spacing w:after="120" w:line="320" w:lineRule="exact"/>
              <w:ind w:firstLine="567"/>
              <w:jc w:val="both"/>
              <w:rPr>
                <w:rFonts w:cs="Times New Roman"/>
                <w:b/>
                <w:bCs/>
                <w:sz w:val="22"/>
              </w:rPr>
            </w:pPr>
            <w:r w:rsidRPr="0018064A">
              <w:rPr>
                <w:rFonts w:cs="Times New Roman"/>
                <w:b/>
                <w:bCs/>
                <w:sz w:val="22"/>
              </w:rPr>
              <w:t>Điều 9. Trách nhiệm của Uỷ ban nhân dân cấp xã</w:t>
            </w:r>
          </w:p>
          <w:p w14:paraId="2FBC6E63" w14:textId="77777777" w:rsidR="00462EF4" w:rsidRPr="0018064A" w:rsidRDefault="00462EF4" w:rsidP="00462EF4">
            <w:pPr>
              <w:spacing w:after="120"/>
              <w:ind w:firstLine="720"/>
              <w:jc w:val="both"/>
              <w:rPr>
                <w:rFonts w:cs="Times New Roman"/>
                <w:sz w:val="22"/>
              </w:rPr>
            </w:pPr>
            <w:r w:rsidRPr="0018064A">
              <w:rPr>
                <w:rFonts w:cs="Times New Roman"/>
                <w:sz w:val="22"/>
                <w:lang w:val="vi-VN"/>
              </w:rPr>
              <w:t xml:space="preserve">a) Tổ chức triển khai, thực hiện Quy chế này tại địa phương, đồng thời ban hành nội quy về quản lý, sử dụng các công trình ghi công liệt sĩ, mộ liệt sĩ </w:t>
            </w:r>
            <w:r w:rsidRPr="0018064A">
              <w:rPr>
                <w:rFonts w:cs="Times New Roman"/>
                <w:sz w:val="22"/>
              </w:rPr>
              <w:t>trên địa bàn.</w:t>
            </w:r>
          </w:p>
          <w:p w14:paraId="6AE38608" w14:textId="77777777" w:rsidR="00462EF4" w:rsidRPr="0018064A" w:rsidRDefault="00462EF4" w:rsidP="00462EF4">
            <w:pPr>
              <w:tabs>
                <w:tab w:val="left" w:pos="567"/>
              </w:tabs>
              <w:spacing w:after="120"/>
              <w:ind w:firstLine="600"/>
              <w:jc w:val="both"/>
              <w:rPr>
                <w:rFonts w:cs="Times New Roman"/>
                <w:sz w:val="22"/>
                <w:lang w:val="vi-VN"/>
              </w:rPr>
            </w:pPr>
            <w:r w:rsidRPr="0018064A">
              <w:rPr>
                <w:rFonts w:cs="Times New Roman"/>
                <w:sz w:val="22"/>
                <w:lang w:val="vi-VN"/>
              </w:rPr>
              <w:tab/>
              <w:t xml:space="preserve">b) Lập kế hoạch xây dựng, nâng cấp, sửa chữa, tu bổ các công trình ghi công liệt sĩ, mộ liệt sĩ thuộc cấp xã quản lý (nếu có) gửi Sở Nội vụ xem xét, tổng hợp trình cơ quan </w:t>
            </w:r>
            <w:r w:rsidRPr="0018064A">
              <w:rPr>
                <w:rFonts w:cs="Times New Roman"/>
                <w:sz w:val="22"/>
                <w:lang w:val="vi-VN"/>
              </w:rPr>
              <w:lastRenderedPageBreak/>
              <w:t>có thẩm quyền phê duyệt theo quy định.</w:t>
            </w:r>
          </w:p>
          <w:p w14:paraId="3599D858" w14:textId="77777777" w:rsidR="00462EF4" w:rsidRPr="0018064A" w:rsidRDefault="00462EF4" w:rsidP="00462EF4">
            <w:pPr>
              <w:tabs>
                <w:tab w:val="left" w:pos="567"/>
              </w:tabs>
              <w:spacing w:after="120"/>
              <w:ind w:firstLine="600"/>
              <w:jc w:val="both"/>
              <w:rPr>
                <w:rFonts w:cs="Times New Roman"/>
                <w:sz w:val="22"/>
              </w:rPr>
            </w:pPr>
            <w:r w:rsidRPr="0018064A">
              <w:rPr>
                <w:rFonts w:cs="Times New Roman"/>
                <w:sz w:val="22"/>
                <w:lang w:val="vi-VN"/>
              </w:rPr>
              <w:tab/>
              <w:t xml:space="preserve">c) Bố trí ngân sách địa phương và nguồn huy động từ cộng đồng để bổ sung nguồn vốn xây dựng, nâng cấp, sửa chữa, tu bổ công trình ghi công liệt sĩ, mộ liệt sĩ trên địa bàn. Bố trí ngân sách địa phương để </w:t>
            </w:r>
            <w:r w:rsidRPr="0018064A">
              <w:rPr>
                <w:rFonts w:cs="Times New Roman"/>
                <w:sz w:val="22"/>
              </w:rPr>
              <w:t>thuê người quản lý, bảo vệ chăm sóc các công trình ghi công liệt sĩ.</w:t>
            </w:r>
          </w:p>
          <w:p w14:paraId="6A0D701F" w14:textId="77777777" w:rsidR="00462EF4" w:rsidRPr="0018064A" w:rsidRDefault="00462EF4" w:rsidP="00462EF4">
            <w:pPr>
              <w:spacing w:after="120"/>
              <w:ind w:firstLine="720"/>
              <w:jc w:val="both"/>
              <w:rPr>
                <w:rFonts w:cs="Times New Roman"/>
                <w:sz w:val="22"/>
                <w:lang w:val="vi-VN"/>
              </w:rPr>
            </w:pPr>
            <w:r w:rsidRPr="0018064A">
              <w:rPr>
                <w:rFonts w:cs="Times New Roman"/>
                <w:sz w:val="22"/>
                <w:lang w:val="vi-VN"/>
              </w:rPr>
              <w:t>d) Tuyên truyền, vận động nhân dân nâng cao ý thức giữ gìn, bảo vệ, chăm sóc công trình ghi công liệt sĩ để công trình ghi công liệt sĩ trên địa bàn đảm bảo luôn trang nghiêm, sạch đẹp.</w:t>
            </w:r>
          </w:p>
          <w:p w14:paraId="20935265" w14:textId="77777777" w:rsidR="00462EF4" w:rsidRPr="0018064A" w:rsidRDefault="00462EF4" w:rsidP="00462EF4">
            <w:pPr>
              <w:spacing w:after="120"/>
              <w:ind w:firstLine="720"/>
              <w:jc w:val="both"/>
              <w:rPr>
                <w:rFonts w:cs="Times New Roman"/>
                <w:sz w:val="22"/>
                <w:lang w:val="vi-VN"/>
              </w:rPr>
            </w:pPr>
            <w:r w:rsidRPr="0018064A">
              <w:rPr>
                <w:rFonts w:cs="Times New Roman"/>
                <w:sz w:val="22"/>
                <w:lang w:val="vi-VN"/>
              </w:rPr>
              <w:t>đ) Chỉ đạo Phòng Văn hoá – Xã hội lưu và gửi Sở Nội vụ các giấy tờ theo quy định:</w:t>
            </w:r>
          </w:p>
          <w:p w14:paraId="4ECCAD34" w14:textId="77777777" w:rsidR="00462EF4" w:rsidRPr="0018064A" w:rsidRDefault="00462EF4" w:rsidP="00462EF4">
            <w:pPr>
              <w:spacing w:after="120"/>
              <w:ind w:firstLine="720"/>
              <w:jc w:val="both"/>
              <w:rPr>
                <w:rFonts w:cs="Times New Roman"/>
                <w:sz w:val="22"/>
                <w:lang w:val="vi-VN"/>
              </w:rPr>
            </w:pPr>
            <w:r w:rsidRPr="0018064A">
              <w:rPr>
                <w:rFonts w:cs="Times New Roman"/>
                <w:sz w:val="22"/>
                <w:lang w:val="vi-VN"/>
              </w:rPr>
              <w:t>- Tổng hợp danh sách quản lý mộ trong Nghĩa trang liệt sĩ theo Mẫu số 84 Phụ lục I Nghị định số 131/2021/NĐ-CP, mộ liệt sĩ an táng ngoài Nghĩa trang liệt sĩ theo Mẫu số 85 Phụ lục I Nghị định số 131/2021/NĐ-CP trên địa bàn.</w:t>
            </w:r>
          </w:p>
          <w:p w14:paraId="1D1D8CCB" w14:textId="77777777" w:rsidR="00462EF4" w:rsidRPr="0018064A" w:rsidRDefault="00462EF4" w:rsidP="00462EF4">
            <w:pPr>
              <w:spacing w:after="120"/>
              <w:ind w:firstLine="720"/>
              <w:jc w:val="both"/>
              <w:rPr>
                <w:rFonts w:cs="Times New Roman"/>
                <w:sz w:val="22"/>
                <w:lang w:val="vi-VN"/>
              </w:rPr>
            </w:pPr>
            <w:r w:rsidRPr="0018064A">
              <w:rPr>
                <w:rFonts w:cs="Times New Roman"/>
                <w:sz w:val="22"/>
                <w:lang w:val="vi-VN"/>
              </w:rPr>
              <w:t>- Lập và quản lý sơ đồ nghĩa trang liệt sĩ và vị trí mộ, hồ sơ mộ liệt sĩ.</w:t>
            </w:r>
          </w:p>
          <w:p w14:paraId="11AF069D" w14:textId="77777777" w:rsidR="00462EF4" w:rsidRPr="0018064A" w:rsidRDefault="00462EF4" w:rsidP="00462EF4">
            <w:pPr>
              <w:spacing w:after="120"/>
              <w:ind w:firstLine="720"/>
              <w:jc w:val="both"/>
              <w:rPr>
                <w:rFonts w:cs="Times New Roman"/>
                <w:sz w:val="22"/>
              </w:rPr>
            </w:pPr>
            <w:r w:rsidRPr="0018064A">
              <w:rPr>
                <w:rFonts w:cs="Times New Roman"/>
                <w:sz w:val="22"/>
                <w:lang w:val="vi-VN"/>
              </w:rPr>
              <w:t xml:space="preserve">- Cập nhật thông tin trong danh sách quản lý mộ và báo cáo Sở </w:t>
            </w:r>
            <w:r w:rsidRPr="0018064A">
              <w:rPr>
                <w:rFonts w:cs="Times New Roman"/>
                <w:sz w:val="22"/>
                <w:lang w:val="vi-VN"/>
              </w:rPr>
              <w:lastRenderedPageBreak/>
              <w:t>Nội vụ đối với trường hợp hài cốt di chuyển hoặc mới tiếp nhận.</w:t>
            </w:r>
          </w:p>
          <w:p w14:paraId="029D77BA" w14:textId="77777777" w:rsidR="00462EF4" w:rsidRPr="0018064A" w:rsidRDefault="00462EF4" w:rsidP="00462EF4">
            <w:pPr>
              <w:spacing w:after="120"/>
              <w:ind w:firstLine="720"/>
              <w:jc w:val="both"/>
              <w:rPr>
                <w:rFonts w:cs="Times New Roman"/>
                <w:sz w:val="22"/>
              </w:rPr>
            </w:pPr>
            <w:r w:rsidRPr="0018064A">
              <w:rPr>
                <w:rFonts w:cs="Times New Roman"/>
                <w:sz w:val="22"/>
              </w:rPr>
              <w:t>e) Căn cứ tình hình thực tiễn thuê người làm công tác quản lý, bảo vệ, chăm sóc công trình ghi công liệt sĩ theo quy định tại khoản 4 Điều 4 Quy chế này.</w:t>
            </w:r>
          </w:p>
          <w:p w14:paraId="6E06C102" w14:textId="77777777" w:rsidR="00462EF4" w:rsidRPr="0018064A" w:rsidRDefault="00462EF4" w:rsidP="00462EF4">
            <w:pPr>
              <w:spacing w:after="120"/>
              <w:ind w:firstLine="720"/>
              <w:jc w:val="both"/>
              <w:rPr>
                <w:rFonts w:cs="Times New Roman"/>
                <w:sz w:val="22"/>
                <w:lang w:val="vi-VN"/>
              </w:rPr>
            </w:pPr>
            <w:r w:rsidRPr="0018064A">
              <w:rPr>
                <w:rFonts w:cs="Times New Roman"/>
                <w:sz w:val="22"/>
              </w:rPr>
              <w:t>g</w:t>
            </w:r>
            <w:r w:rsidRPr="0018064A">
              <w:rPr>
                <w:rFonts w:cs="Times New Roman"/>
                <w:sz w:val="22"/>
                <w:lang w:val="vi-VN"/>
              </w:rPr>
              <w:t>) Kiểm tra việc triển khai, tổ chức thực hiện Quy chế này tại địa phương.</w:t>
            </w:r>
          </w:p>
          <w:p w14:paraId="14274A8A" w14:textId="77777777" w:rsidR="00462EF4" w:rsidRPr="0018064A" w:rsidRDefault="00462EF4" w:rsidP="00462EF4">
            <w:pPr>
              <w:spacing w:after="120"/>
              <w:ind w:firstLine="720"/>
              <w:jc w:val="both"/>
              <w:rPr>
                <w:rFonts w:cs="Times New Roman"/>
                <w:sz w:val="22"/>
                <w:lang w:val="vi-VN"/>
              </w:rPr>
            </w:pPr>
            <w:r w:rsidRPr="0018064A">
              <w:rPr>
                <w:rFonts w:cs="Times New Roman"/>
                <w:b/>
                <w:bCs/>
                <w:sz w:val="22"/>
                <w:lang w:val="vi-VN"/>
              </w:rPr>
              <w:t xml:space="preserve">Điều </w:t>
            </w:r>
            <w:r w:rsidRPr="0018064A">
              <w:rPr>
                <w:rFonts w:cs="Times New Roman"/>
                <w:b/>
                <w:bCs/>
                <w:sz w:val="22"/>
              </w:rPr>
              <w:t>10</w:t>
            </w:r>
            <w:r w:rsidRPr="0018064A">
              <w:rPr>
                <w:rFonts w:cs="Times New Roman"/>
                <w:b/>
                <w:bCs/>
                <w:sz w:val="22"/>
                <w:lang w:val="vi-VN"/>
              </w:rPr>
              <w:t xml:space="preserve">. Trách nhiệm của các tổ chức, cá nhân </w:t>
            </w:r>
            <w:r w:rsidRPr="0018064A">
              <w:rPr>
                <w:rFonts w:cs="Times New Roman"/>
                <w:b/>
                <w:sz w:val="22"/>
                <w:lang w:val="vi-VN"/>
              </w:rPr>
              <w:t xml:space="preserve">đến </w:t>
            </w:r>
            <w:r w:rsidRPr="0018064A">
              <w:rPr>
                <w:rFonts w:cs="Times New Roman"/>
                <w:b/>
                <w:sz w:val="22"/>
                <w:lang w:val="nl-NL"/>
              </w:rPr>
              <w:t xml:space="preserve">thăm, </w:t>
            </w:r>
            <w:r w:rsidRPr="0018064A">
              <w:rPr>
                <w:rFonts w:cs="Times New Roman"/>
                <w:b/>
                <w:sz w:val="22"/>
                <w:lang w:val="vi-VN"/>
              </w:rPr>
              <w:t>viếng, thăm quan, sinh hoạt truyền thống tại các công trình ghi</w:t>
            </w:r>
            <w:r w:rsidRPr="0018064A">
              <w:rPr>
                <w:rFonts w:cs="Times New Roman"/>
                <w:b/>
                <w:sz w:val="22"/>
                <w:lang w:val="nl-NL"/>
              </w:rPr>
              <w:t xml:space="preserve"> </w:t>
            </w:r>
            <w:r w:rsidRPr="0018064A">
              <w:rPr>
                <w:rFonts w:cs="Times New Roman"/>
                <w:b/>
                <w:sz w:val="22"/>
                <w:lang w:val="vi-VN"/>
              </w:rPr>
              <w:t>công liệt sĩ</w:t>
            </w:r>
            <w:r w:rsidRPr="0018064A">
              <w:rPr>
                <w:rFonts w:cs="Times New Roman"/>
                <w:b/>
                <w:sz w:val="22"/>
                <w:lang w:val="nl-NL"/>
              </w:rPr>
              <w:t>, mộ liệt sĩ</w:t>
            </w:r>
            <w:r w:rsidRPr="0018064A">
              <w:rPr>
                <w:rFonts w:cs="Times New Roman"/>
                <w:sz w:val="22"/>
                <w:lang w:val="vi-VN"/>
              </w:rPr>
              <w:t xml:space="preserve"> </w:t>
            </w:r>
          </w:p>
          <w:p w14:paraId="42634E66" w14:textId="2FBE3880" w:rsidR="00462EF4" w:rsidRPr="0018064A" w:rsidRDefault="00462EF4" w:rsidP="00462EF4">
            <w:pPr>
              <w:spacing w:after="120"/>
              <w:ind w:firstLine="720"/>
              <w:jc w:val="both"/>
              <w:rPr>
                <w:rFonts w:cs="Times New Roman"/>
                <w:sz w:val="22"/>
                <w:lang w:val="vi-VN"/>
              </w:rPr>
            </w:pPr>
            <w:r w:rsidRPr="0018064A">
              <w:rPr>
                <w:rFonts w:cs="Times New Roman"/>
                <w:sz w:val="22"/>
                <w:lang w:val="vi-VN"/>
              </w:rPr>
              <w:t xml:space="preserve">1. Các tổ chức, cá nhân đến thăm viếng mộ liệt sĩ, di chuyển hài cốt liệt sĩ, tham quan, sinh hoạt truyền thống tại công trình ghi công liệt sĩ trên địa bàn tỉnh </w:t>
            </w:r>
            <w:r w:rsidR="005C498C" w:rsidRPr="0018064A">
              <w:rPr>
                <w:rFonts w:cs="Times New Roman"/>
                <w:sz w:val="22"/>
              </w:rPr>
              <w:t>Lào Cai</w:t>
            </w:r>
            <w:r w:rsidRPr="0018064A">
              <w:rPr>
                <w:rFonts w:cs="Times New Roman"/>
                <w:sz w:val="22"/>
                <w:lang w:val="vi-VN"/>
              </w:rPr>
              <w:t xml:space="preserve"> có trách nhiệm chấp hành đúng các nội quy, quy định của đơn vị quản lý công trình ghi công liệt sĩ; có trách nhiệm giữ gìn, bảo quản các công trình ghi công liệt sĩ, chấp hành theo sự hướng dẫn của cơ quan quản lý công trình ghi công liệt sĩ hoặc cá nhân được giao quản lý công trình ghi công liệt sĩ.</w:t>
            </w:r>
          </w:p>
          <w:p w14:paraId="76C376B8" w14:textId="77777777" w:rsidR="00462EF4" w:rsidRPr="0018064A" w:rsidRDefault="00462EF4" w:rsidP="00462EF4">
            <w:pPr>
              <w:spacing w:after="120"/>
              <w:jc w:val="both"/>
              <w:rPr>
                <w:rFonts w:cs="Times New Roman"/>
                <w:sz w:val="22"/>
                <w:lang w:val="vi-VN"/>
              </w:rPr>
            </w:pPr>
            <w:r w:rsidRPr="0018064A">
              <w:rPr>
                <w:rFonts w:cs="Times New Roman"/>
                <w:sz w:val="22"/>
                <w:lang w:val="vi-VN"/>
              </w:rPr>
              <w:t xml:space="preserve">2. Không tự ý lắp đặt, cải tạo, di dời,… làm thay đổi thiết kế, kết cấu, mỹ quan các phần mộ liệt sĩ và các hạng mục của công trình ghi công </w:t>
            </w:r>
            <w:r w:rsidRPr="0018064A">
              <w:rPr>
                <w:rFonts w:cs="Times New Roman"/>
                <w:sz w:val="22"/>
                <w:lang w:val="vi-VN"/>
              </w:rPr>
              <w:lastRenderedPageBreak/>
              <w:t>liệt sĩ; không tự ý làm thay đổi thông tin trên bia mộ liệt sĩ.</w:t>
            </w:r>
          </w:p>
          <w:p w14:paraId="7B48C4E4" w14:textId="46B17719" w:rsidR="00462EF4" w:rsidRPr="0018064A" w:rsidRDefault="00462EF4" w:rsidP="007C2EA4">
            <w:pPr>
              <w:spacing w:after="120"/>
              <w:ind w:right="-54" w:firstLine="720"/>
              <w:jc w:val="both"/>
              <w:rPr>
                <w:rFonts w:cs="Times New Roman"/>
                <w:b/>
                <w:sz w:val="22"/>
              </w:rPr>
            </w:pPr>
          </w:p>
        </w:tc>
        <w:tc>
          <w:tcPr>
            <w:tcW w:w="751" w:type="pct"/>
          </w:tcPr>
          <w:p w14:paraId="31B662A1" w14:textId="7D921142" w:rsidR="00414D54" w:rsidRPr="0018064A" w:rsidRDefault="00462EF4" w:rsidP="007C2EA4">
            <w:pPr>
              <w:jc w:val="both"/>
              <w:rPr>
                <w:rFonts w:cs="Times New Roman"/>
                <w:sz w:val="22"/>
              </w:rPr>
            </w:pPr>
            <w:r w:rsidRPr="0018064A">
              <w:rPr>
                <w:rFonts w:cs="Times New Roman"/>
                <w:sz w:val="22"/>
              </w:rPr>
              <w:lastRenderedPageBreak/>
              <w:t>Điều chỉnh lại chức năng nhiệm vụ của các Sở, ngành để phù hợp với chức năng nhiệm vụ của các Sở, ngành sau sáp nhập; bỏ trách nhiệm của UBND cấp huyện.</w:t>
            </w:r>
          </w:p>
        </w:tc>
      </w:tr>
      <w:tr w:rsidR="0018064A" w:rsidRPr="0018064A" w14:paraId="49336168" w14:textId="77777777" w:rsidTr="00BD26D4">
        <w:tc>
          <w:tcPr>
            <w:tcW w:w="1213" w:type="pct"/>
          </w:tcPr>
          <w:p w14:paraId="4398A5F4" w14:textId="77777777" w:rsidR="00F97051" w:rsidRPr="0018064A" w:rsidRDefault="00F97051" w:rsidP="0018064A">
            <w:pPr>
              <w:spacing w:before="120" w:after="120"/>
              <w:jc w:val="both"/>
              <w:rPr>
                <w:rFonts w:cs="Times New Roman"/>
                <w:b/>
                <w:bCs/>
                <w:sz w:val="22"/>
                <w:lang w:val="vi-VN"/>
              </w:rPr>
            </w:pPr>
            <w:bookmarkStart w:id="5" w:name="dieu_12"/>
            <w:r w:rsidRPr="0018064A">
              <w:rPr>
                <w:rFonts w:cs="Times New Roman"/>
                <w:b/>
                <w:bCs/>
                <w:sz w:val="22"/>
                <w:lang w:val="vi-VN"/>
              </w:rPr>
              <w:lastRenderedPageBreak/>
              <w:t>Điều 13. Khen thưởng và xử lý vi phạm</w:t>
            </w:r>
            <w:bookmarkEnd w:id="5"/>
          </w:p>
          <w:p w14:paraId="52235EED" w14:textId="77777777" w:rsidR="00F97051" w:rsidRPr="0018064A" w:rsidRDefault="00F97051" w:rsidP="0018064A">
            <w:pPr>
              <w:spacing w:before="120" w:after="120"/>
              <w:jc w:val="both"/>
              <w:rPr>
                <w:rFonts w:cs="Times New Roman"/>
                <w:sz w:val="22"/>
                <w:lang w:val="vi-VN"/>
              </w:rPr>
            </w:pPr>
            <w:r w:rsidRPr="0018064A">
              <w:rPr>
                <w:rFonts w:cs="Times New Roman"/>
                <w:sz w:val="22"/>
                <w:lang w:val="vi-VN"/>
              </w:rPr>
              <w:t>1. Các tổ chức, cá nhân có thành tích trong việc quản lý các công trình ghi công liệt sĩ hoặc có những đóng góp ủng hộ kinh phí tiêu biểu vào đầu tư, tu bổ, tôn tạo, nâng cấp công trình ghi công liệt sĩ được các cơ quan quản lý Nhà nước có thẩm quyền khen thưởng.</w:t>
            </w:r>
          </w:p>
          <w:p w14:paraId="05AC4B36" w14:textId="2DD28C39" w:rsidR="00462EF4" w:rsidRPr="0018064A" w:rsidRDefault="00F97051" w:rsidP="0018064A">
            <w:pPr>
              <w:spacing w:before="120" w:after="120"/>
              <w:jc w:val="both"/>
              <w:rPr>
                <w:rFonts w:cs="Times New Roman"/>
                <w:sz w:val="22"/>
              </w:rPr>
            </w:pPr>
            <w:r w:rsidRPr="0018064A">
              <w:rPr>
                <w:rFonts w:cs="Times New Roman"/>
                <w:sz w:val="22"/>
                <w:lang w:val="vi-VN"/>
              </w:rPr>
              <w:t>2. Các tổ chức, cá nhân có hành vi vi phạm công trình ghi công liệt sĩ, tùy theo mức độ vi phạm sẽ bị xử lý vi phạm hành chính hoặc truy cứu trách nhiệm hình sự theo quy định của pháp luật.</w:t>
            </w:r>
          </w:p>
        </w:tc>
        <w:tc>
          <w:tcPr>
            <w:tcW w:w="841" w:type="pct"/>
          </w:tcPr>
          <w:p w14:paraId="3DCE1209" w14:textId="77777777" w:rsidR="00462EF4" w:rsidRPr="0018064A" w:rsidRDefault="00462EF4" w:rsidP="0018064A">
            <w:pPr>
              <w:shd w:val="clear" w:color="auto" w:fill="FFFFFF"/>
              <w:spacing w:before="60" w:after="60"/>
              <w:ind w:firstLine="567"/>
              <w:jc w:val="both"/>
              <w:rPr>
                <w:rFonts w:cs="Times New Roman"/>
                <w:sz w:val="22"/>
              </w:rPr>
            </w:pPr>
          </w:p>
        </w:tc>
        <w:tc>
          <w:tcPr>
            <w:tcW w:w="1074" w:type="pct"/>
          </w:tcPr>
          <w:p w14:paraId="4947E4DC" w14:textId="77777777" w:rsidR="00F97051" w:rsidRPr="0018064A" w:rsidRDefault="00F97051" w:rsidP="0018064A">
            <w:pPr>
              <w:spacing w:before="120" w:after="120"/>
              <w:jc w:val="both"/>
              <w:rPr>
                <w:rFonts w:cs="Times New Roman"/>
                <w:b/>
                <w:bCs/>
                <w:sz w:val="22"/>
              </w:rPr>
            </w:pPr>
            <w:r w:rsidRPr="0018064A">
              <w:rPr>
                <w:rFonts w:cs="Times New Roman"/>
                <w:b/>
                <w:bCs/>
                <w:sz w:val="22"/>
                <w:lang w:val="vi-VN"/>
              </w:rPr>
              <w:t xml:space="preserve">Điều </w:t>
            </w:r>
            <w:r w:rsidRPr="0018064A">
              <w:rPr>
                <w:rFonts w:cs="Times New Roman"/>
                <w:b/>
                <w:bCs/>
                <w:sz w:val="22"/>
              </w:rPr>
              <w:t>10</w:t>
            </w:r>
            <w:r w:rsidRPr="0018064A">
              <w:rPr>
                <w:rFonts w:cs="Times New Roman"/>
                <w:b/>
                <w:bCs/>
                <w:sz w:val="22"/>
                <w:lang w:val="vi-VN"/>
              </w:rPr>
              <w:t xml:space="preserve">. </w:t>
            </w:r>
            <w:r w:rsidRPr="0018064A">
              <w:rPr>
                <w:rFonts w:cs="Times New Roman"/>
                <w:b/>
                <w:bCs/>
                <w:sz w:val="22"/>
              </w:rPr>
              <w:t>K</w:t>
            </w:r>
            <w:r w:rsidRPr="0018064A">
              <w:rPr>
                <w:rFonts w:cs="Times New Roman"/>
                <w:b/>
                <w:bCs/>
                <w:sz w:val="22"/>
                <w:lang w:val="vi-VN"/>
              </w:rPr>
              <w:t>hen thưởng và xử lý vi phạm</w:t>
            </w:r>
          </w:p>
          <w:p w14:paraId="66239952" w14:textId="77777777" w:rsidR="00F97051" w:rsidRPr="0018064A" w:rsidRDefault="00F97051" w:rsidP="0018064A">
            <w:pPr>
              <w:spacing w:before="120" w:after="120"/>
              <w:ind w:firstLine="177"/>
              <w:jc w:val="both"/>
              <w:rPr>
                <w:rFonts w:cs="Times New Roman"/>
                <w:sz w:val="22"/>
              </w:rPr>
            </w:pPr>
            <w:r w:rsidRPr="0018064A">
              <w:rPr>
                <w:rFonts w:cs="Times New Roman"/>
                <w:sz w:val="22"/>
              </w:rPr>
              <w:t>1.</w:t>
            </w:r>
            <w:r w:rsidRPr="0018064A">
              <w:rPr>
                <w:rFonts w:cs="Times New Roman"/>
                <w:sz w:val="22"/>
                <w:lang w:val="vi-VN"/>
              </w:rPr>
              <w:t xml:space="preserve"> Các tổ chức, cá nhân có thành tích trong việc quản lý các công trình ghi công liệt sĩ hoặc có những đóng góp ủng hộ kinh phí tiêu biểu vào đầu tư, tu bổ, tôn tạo, nâng cấp công trình ghi công liệt sĩ được các cơ quan quản lý Nhà nước có thẩm quyền khen thưởng.</w:t>
            </w:r>
          </w:p>
          <w:p w14:paraId="7EBDD0FA" w14:textId="77777777" w:rsidR="00F97051" w:rsidRPr="0018064A" w:rsidRDefault="00F97051" w:rsidP="0018064A">
            <w:pPr>
              <w:spacing w:before="120" w:after="120"/>
              <w:ind w:firstLine="177"/>
              <w:jc w:val="both"/>
              <w:rPr>
                <w:rFonts w:cs="Times New Roman"/>
                <w:sz w:val="22"/>
              </w:rPr>
            </w:pPr>
            <w:r w:rsidRPr="0018064A">
              <w:rPr>
                <w:rFonts w:cs="Times New Roman"/>
                <w:sz w:val="22"/>
              </w:rPr>
              <w:t>2.</w:t>
            </w:r>
            <w:r w:rsidRPr="0018064A">
              <w:rPr>
                <w:rFonts w:cs="Times New Roman"/>
                <w:sz w:val="22"/>
                <w:lang w:val="vi-VN"/>
              </w:rPr>
              <w:t xml:space="preserve"> Các tổ chức, cá nhân có hành vi vi phạm công trình ghi công liệt sĩ, tùy theo mức độ vi phạm sẽ bị xử lý vi phạm hành chính hoặc truy cứu trách nhiệm hình sự theo quy định của pháp luật.</w:t>
            </w:r>
          </w:p>
          <w:p w14:paraId="2596BEAF" w14:textId="77777777" w:rsidR="00462EF4" w:rsidRPr="0018064A" w:rsidRDefault="00462EF4" w:rsidP="0018064A">
            <w:pPr>
              <w:spacing w:before="120" w:after="120"/>
              <w:ind w:right="-54"/>
              <w:jc w:val="both"/>
              <w:rPr>
                <w:rFonts w:cs="Times New Roman"/>
                <w:b/>
                <w:sz w:val="22"/>
              </w:rPr>
            </w:pPr>
          </w:p>
        </w:tc>
        <w:tc>
          <w:tcPr>
            <w:tcW w:w="1121" w:type="pct"/>
          </w:tcPr>
          <w:p w14:paraId="326C2DBE" w14:textId="77777777" w:rsidR="00462EF4" w:rsidRPr="0018064A" w:rsidRDefault="00462EF4" w:rsidP="0018064A">
            <w:pPr>
              <w:spacing w:after="120"/>
              <w:jc w:val="both"/>
              <w:rPr>
                <w:rFonts w:cs="Times New Roman"/>
                <w:b/>
                <w:bCs/>
                <w:sz w:val="22"/>
                <w:lang w:val="vi-VN"/>
              </w:rPr>
            </w:pPr>
            <w:r w:rsidRPr="0018064A">
              <w:rPr>
                <w:rFonts w:cs="Times New Roman"/>
                <w:b/>
                <w:bCs/>
                <w:sz w:val="22"/>
                <w:lang w:val="vi-VN"/>
              </w:rPr>
              <w:t>Điều 1</w:t>
            </w:r>
            <w:r w:rsidRPr="0018064A">
              <w:rPr>
                <w:rFonts w:cs="Times New Roman"/>
                <w:b/>
                <w:bCs/>
                <w:sz w:val="22"/>
              </w:rPr>
              <w:t>1</w:t>
            </w:r>
            <w:r w:rsidRPr="0018064A">
              <w:rPr>
                <w:rFonts w:cs="Times New Roman"/>
                <w:b/>
                <w:bCs/>
                <w:sz w:val="22"/>
                <w:lang w:val="vi-VN"/>
              </w:rPr>
              <w:t>. Khen thưởng và xử lý vi phạm</w:t>
            </w:r>
          </w:p>
          <w:p w14:paraId="7B239F45" w14:textId="77777777" w:rsidR="00462EF4" w:rsidRPr="0018064A" w:rsidRDefault="00462EF4" w:rsidP="0018064A">
            <w:pPr>
              <w:spacing w:after="120"/>
              <w:ind w:firstLine="720"/>
              <w:jc w:val="both"/>
              <w:rPr>
                <w:rFonts w:cs="Times New Roman"/>
                <w:sz w:val="22"/>
                <w:lang w:val="vi-VN"/>
              </w:rPr>
            </w:pPr>
            <w:r w:rsidRPr="0018064A">
              <w:rPr>
                <w:rFonts w:cs="Times New Roman"/>
                <w:sz w:val="22"/>
                <w:lang w:val="vi-VN"/>
              </w:rPr>
              <w:t>1. Các tổ chức, cá nhân có thành tích trong việc quản lý các công trình ghi công liệt sĩ hoặc có những đóng góp ủng hộ kinh phí tiêu biểu vào đầu tư, tu bổ, tôn tạo, nâng cấp công trình ghi công liệt sĩ được các cơ quan quản lý Nhà nước có thẩm quyền khen thưởng.</w:t>
            </w:r>
          </w:p>
          <w:p w14:paraId="20A224B0" w14:textId="77777777" w:rsidR="00462EF4" w:rsidRPr="0018064A" w:rsidRDefault="00462EF4" w:rsidP="0018064A">
            <w:pPr>
              <w:spacing w:after="120"/>
              <w:ind w:firstLine="720"/>
              <w:jc w:val="both"/>
              <w:rPr>
                <w:rFonts w:cs="Times New Roman"/>
                <w:sz w:val="22"/>
                <w:lang w:val="vi-VN"/>
              </w:rPr>
            </w:pPr>
            <w:r w:rsidRPr="0018064A">
              <w:rPr>
                <w:rFonts w:cs="Times New Roman"/>
                <w:sz w:val="22"/>
                <w:lang w:val="vi-VN"/>
              </w:rPr>
              <w:t>2. Các tổ chức, cá nhân có hành vi vi phạm công trình ghi công liệt sĩ, tùy theo mức độ vi phạm sẽ bị xử lý vi phạm hành chính hoặc truy cứu trách nhiệm hình sự theo quy định của pháp luật.</w:t>
            </w:r>
          </w:p>
          <w:p w14:paraId="062FEE2A" w14:textId="77777777" w:rsidR="00462EF4" w:rsidRPr="0018064A" w:rsidRDefault="00462EF4" w:rsidP="0018064A">
            <w:pPr>
              <w:shd w:val="clear" w:color="auto" w:fill="FFFFFF"/>
              <w:spacing w:after="120"/>
              <w:ind w:firstLine="567"/>
              <w:jc w:val="both"/>
              <w:rPr>
                <w:rFonts w:cs="Times New Roman"/>
                <w:bCs/>
                <w:sz w:val="22"/>
                <w:lang w:val="vi-VN"/>
              </w:rPr>
            </w:pPr>
          </w:p>
          <w:p w14:paraId="231E0A21" w14:textId="77777777" w:rsidR="00462EF4" w:rsidRPr="0018064A" w:rsidRDefault="00462EF4" w:rsidP="0018064A">
            <w:pPr>
              <w:spacing w:after="120"/>
              <w:ind w:right="-54"/>
              <w:rPr>
                <w:rFonts w:cs="Times New Roman"/>
                <w:b/>
                <w:sz w:val="22"/>
              </w:rPr>
            </w:pPr>
          </w:p>
        </w:tc>
        <w:tc>
          <w:tcPr>
            <w:tcW w:w="751" w:type="pct"/>
          </w:tcPr>
          <w:p w14:paraId="52776390" w14:textId="28E83885" w:rsidR="00462EF4" w:rsidRPr="0018064A" w:rsidRDefault="00F97051" w:rsidP="0018064A">
            <w:pPr>
              <w:jc w:val="both"/>
              <w:rPr>
                <w:rFonts w:cs="Times New Roman"/>
                <w:sz w:val="22"/>
              </w:rPr>
            </w:pPr>
            <w:r w:rsidRPr="0018064A">
              <w:rPr>
                <w:rFonts w:cs="Times New Roman"/>
                <w:sz w:val="22"/>
              </w:rPr>
              <w:t>Giữ nguyên nội dung</w:t>
            </w:r>
          </w:p>
        </w:tc>
      </w:tr>
      <w:tr w:rsidR="00F97051" w:rsidRPr="0018064A" w14:paraId="6B920F0E" w14:textId="77777777" w:rsidTr="00BD26D4">
        <w:tc>
          <w:tcPr>
            <w:tcW w:w="1213" w:type="pct"/>
          </w:tcPr>
          <w:p w14:paraId="7EF71A6F" w14:textId="77777777" w:rsidR="00F97051" w:rsidRPr="0018064A" w:rsidRDefault="00F97051" w:rsidP="0018064A">
            <w:pPr>
              <w:spacing w:before="120" w:after="120"/>
              <w:ind w:firstLine="567"/>
              <w:jc w:val="both"/>
              <w:rPr>
                <w:rFonts w:cs="Times New Roman"/>
                <w:b/>
                <w:sz w:val="22"/>
                <w:lang w:val="vi-VN"/>
              </w:rPr>
            </w:pPr>
            <w:r w:rsidRPr="0018064A">
              <w:rPr>
                <w:rFonts w:cs="Times New Roman"/>
                <w:b/>
                <w:bCs/>
                <w:sz w:val="22"/>
                <w:lang w:val="vi-VN"/>
              </w:rPr>
              <w:t>Điều 14.</w:t>
            </w:r>
            <w:r w:rsidRPr="0018064A">
              <w:rPr>
                <w:rFonts w:cs="Times New Roman"/>
                <w:b/>
                <w:sz w:val="22"/>
                <w:lang w:val="vi-VN"/>
              </w:rPr>
              <w:t xml:space="preserve"> Điều khoản thi hành</w:t>
            </w:r>
          </w:p>
          <w:p w14:paraId="68BE0923" w14:textId="77777777" w:rsidR="00F97051" w:rsidRPr="0018064A" w:rsidRDefault="00F97051" w:rsidP="0018064A">
            <w:pPr>
              <w:spacing w:before="120" w:after="120"/>
              <w:jc w:val="both"/>
              <w:rPr>
                <w:rFonts w:cs="Times New Roman"/>
                <w:sz w:val="22"/>
                <w:lang w:val="vi-VN"/>
              </w:rPr>
            </w:pPr>
            <w:r w:rsidRPr="0018064A">
              <w:rPr>
                <w:rFonts w:cs="Times New Roman"/>
                <w:sz w:val="22"/>
                <w:shd w:val="solid" w:color="FFFFFF" w:fill="auto"/>
                <w:lang w:val="vi-VN"/>
              </w:rPr>
              <w:t xml:space="preserve"> 1.</w:t>
            </w:r>
            <w:r w:rsidRPr="0018064A">
              <w:rPr>
                <w:rFonts w:cs="Times New Roman"/>
                <w:sz w:val="22"/>
                <w:shd w:val="solid" w:color="FFFFFF" w:fill="auto"/>
              </w:rPr>
              <w:t xml:space="preserve"> </w:t>
            </w:r>
            <w:r w:rsidRPr="0018064A">
              <w:rPr>
                <w:rFonts w:cs="Times New Roman"/>
                <w:sz w:val="22"/>
                <w:shd w:val="solid" w:color="FFFFFF" w:fill="auto"/>
                <w:lang w:val="vi-VN"/>
              </w:rPr>
              <w:t xml:space="preserve">Trường hợp các văn bản quy phạm pháp luật được viện dẫn trong Quy chế </w:t>
            </w:r>
            <w:r w:rsidRPr="0018064A">
              <w:rPr>
                <w:rFonts w:cs="Times New Roman"/>
                <w:sz w:val="22"/>
                <w:shd w:val="solid" w:color="FFFFFF" w:fill="auto"/>
                <w:lang w:val="vi-VN"/>
              </w:rPr>
              <w:lastRenderedPageBreak/>
              <w:t>này được sửa đổi, bổ sung hoặc thay thế thì thực hiện theo hướng dẫn của các văn bản đã được sửa đổi, bổ sung, thay thế.</w:t>
            </w:r>
          </w:p>
          <w:p w14:paraId="5D716472" w14:textId="77777777" w:rsidR="00F97051" w:rsidRPr="0018064A" w:rsidRDefault="00F97051" w:rsidP="0018064A">
            <w:pPr>
              <w:spacing w:before="120" w:after="120"/>
              <w:jc w:val="both"/>
              <w:rPr>
                <w:rFonts w:cs="Times New Roman"/>
                <w:spacing w:val="-6"/>
                <w:sz w:val="22"/>
                <w:lang w:val="vi-VN"/>
              </w:rPr>
            </w:pPr>
            <w:r w:rsidRPr="0018064A">
              <w:rPr>
                <w:rFonts w:cs="Times New Roman"/>
                <w:spacing w:val="-6"/>
                <w:sz w:val="22"/>
                <w:lang w:val="vi-VN"/>
              </w:rPr>
              <w:t>2. Trong quá trình thực hiện, nếu có vấn đề phát sinh, vướng mắc</w:t>
            </w:r>
            <w:r w:rsidRPr="0018064A">
              <w:rPr>
                <w:rFonts w:cs="Times New Roman"/>
                <w:spacing w:val="-6"/>
                <w:sz w:val="22"/>
              </w:rPr>
              <w:t>,</w:t>
            </w:r>
            <w:r w:rsidRPr="0018064A">
              <w:rPr>
                <w:rFonts w:cs="Times New Roman"/>
                <w:spacing w:val="-6"/>
                <w:sz w:val="22"/>
                <w:lang w:val="vi-VN"/>
              </w:rPr>
              <w:t xml:space="preserve"> yêu cầu các cơ quan, đơn vị, địa phương phản ánh kịp thời bằng văn bản về Sở Lao động</w:t>
            </w:r>
            <w:r w:rsidRPr="0018064A">
              <w:rPr>
                <w:rFonts w:cs="Times New Roman"/>
                <w:spacing w:val="-6"/>
                <w:sz w:val="22"/>
              </w:rPr>
              <w:t xml:space="preserve"> -</w:t>
            </w:r>
            <w:r w:rsidRPr="0018064A">
              <w:rPr>
                <w:rFonts w:cs="Times New Roman"/>
                <w:spacing w:val="-6"/>
                <w:sz w:val="22"/>
                <w:lang w:val="vi-VN"/>
              </w:rPr>
              <w:t xml:space="preserve"> Thương binh và Xã hội để tổng hợp, báo cáo Ủy ban nhân dân tỉnh xem xét, sửa đổi, bổ sung cho phù hợp./.</w:t>
            </w:r>
          </w:p>
          <w:p w14:paraId="6227565C" w14:textId="77777777" w:rsidR="00F97051" w:rsidRPr="0018064A" w:rsidRDefault="00F97051" w:rsidP="0018064A">
            <w:pPr>
              <w:spacing w:before="120" w:after="120"/>
              <w:ind w:firstLine="567"/>
              <w:jc w:val="both"/>
              <w:rPr>
                <w:rFonts w:cs="Times New Roman"/>
                <w:spacing w:val="-6"/>
                <w:sz w:val="22"/>
                <w:lang w:val="vi-VN"/>
              </w:rPr>
            </w:pPr>
          </w:p>
          <w:p w14:paraId="426F211A" w14:textId="77777777" w:rsidR="00F97051" w:rsidRPr="0018064A" w:rsidRDefault="00F97051" w:rsidP="0018064A">
            <w:pPr>
              <w:spacing w:before="120" w:after="120"/>
              <w:ind w:firstLine="567"/>
              <w:jc w:val="both"/>
              <w:rPr>
                <w:rFonts w:cs="Times New Roman"/>
                <w:b/>
                <w:bCs/>
                <w:sz w:val="22"/>
                <w:lang w:val="vi-VN"/>
              </w:rPr>
            </w:pPr>
          </w:p>
        </w:tc>
        <w:tc>
          <w:tcPr>
            <w:tcW w:w="841" w:type="pct"/>
          </w:tcPr>
          <w:p w14:paraId="3C55AAFA" w14:textId="77777777" w:rsidR="00F97051" w:rsidRPr="0018064A" w:rsidRDefault="00F97051" w:rsidP="0018064A">
            <w:pPr>
              <w:shd w:val="clear" w:color="auto" w:fill="FFFFFF"/>
              <w:spacing w:before="60" w:after="60"/>
              <w:ind w:firstLine="567"/>
              <w:jc w:val="both"/>
              <w:rPr>
                <w:rFonts w:cs="Times New Roman"/>
                <w:sz w:val="22"/>
              </w:rPr>
            </w:pPr>
          </w:p>
        </w:tc>
        <w:tc>
          <w:tcPr>
            <w:tcW w:w="1074" w:type="pct"/>
          </w:tcPr>
          <w:p w14:paraId="29EA3B09" w14:textId="77777777" w:rsidR="00F97051" w:rsidRPr="0018064A" w:rsidRDefault="00F97051" w:rsidP="0018064A">
            <w:pPr>
              <w:spacing w:before="120" w:after="120"/>
              <w:jc w:val="both"/>
              <w:rPr>
                <w:rFonts w:cs="Times New Roman"/>
                <w:b/>
                <w:sz w:val="22"/>
              </w:rPr>
            </w:pPr>
            <w:r w:rsidRPr="0018064A">
              <w:rPr>
                <w:rFonts w:cs="Times New Roman"/>
                <w:b/>
                <w:bCs/>
                <w:sz w:val="22"/>
              </w:rPr>
              <w:t>Điều 11.</w:t>
            </w:r>
            <w:r w:rsidRPr="0018064A">
              <w:rPr>
                <w:rFonts w:cs="Times New Roman"/>
                <w:b/>
                <w:sz w:val="22"/>
              </w:rPr>
              <w:t xml:space="preserve"> Điều khoản thi hành</w:t>
            </w:r>
          </w:p>
          <w:p w14:paraId="19E7A09D" w14:textId="77777777" w:rsidR="00F97051" w:rsidRPr="0018064A" w:rsidRDefault="00F97051" w:rsidP="0018064A">
            <w:pPr>
              <w:spacing w:before="120" w:after="120"/>
              <w:jc w:val="both"/>
              <w:rPr>
                <w:rFonts w:cs="Times New Roman"/>
                <w:sz w:val="22"/>
              </w:rPr>
            </w:pPr>
            <w:r w:rsidRPr="0018064A">
              <w:rPr>
                <w:rFonts w:cs="Times New Roman"/>
                <w:sz w:val="22"/>
                <w:shd w:val="solid" w:color="FFFFFF" w:fill="auto"/>
              </w:rPr>
              <w:t xml:space="preserve">1. Những nội dung liên quan đến công tác quản lý các công trình ghi </w:t>
            </w:r>
            <w:r w:rsidRPr="0018064A">
              <w:rPr>
                <w:rFonts w:cs="Times New Roman"/>
                <w:sz w:val="22"/>
                <w:shd w:val="solid" w:color="FFFFFF" w:fill="auto"/>
              </w:rPr>
              <w:lastRenderedPageBreak/>
              <w:t xml:space="preserve">công liệt </w:t>
            </w:r>
            <w:r w:rsidRPr="0018064A">
              <w:rPr>
                <w:rFonts w:cs="Times New Roman"/>
                <w:sz w:val="22"/>
              </w:rPr>
              <w:t>sĩ</w:t>
            </w:r>
            <w:r w:rsidRPr="0018064A">
              <w:rPr>
                <w:rFonts w:cs="Times New Roman"/>
                <w:sz w:val="22"/>
                <w:shd w:val="solid" w:color="FFFFFF" w:fill="auto"/>
              </w:rPr>
              <w:t xml:space="preserve"> chưa được quy định trong Quy chế này thì thực hiện theo các quy định của pháp luật hiện hành.</w:t>
            </w:r>
          </w:p>
          <w:p w14:paraId="6609606E" w14:textId="77777777" w:rsidR="00F97051" w:rsidRPr="0018064A" w:rsidRDefault="00F97051" w:rsidP="0018064A">
            <w:pPr>
              <w:spacing w:before="120" w:after="120"/>
              <w:jc w:val="both"/>
              <w:rPr>
                <w:rFonts w:cs="Times New Roman"/>
                <w:sz w:val="22"/>
                <w:shd w:val="solid" w:color="FFFFFF" w:fill="auto"/>
              </w:rPr>
            </w:pPr>
            <w:r w:rsidRPr="0018064A">
              <w:rPr>
                <w:rFonts w:cs="Times New Roman"/>
                <w:sz w:val="22"/>
                <w:shd w:val="solid" w:color="FFFFFF" w:fill="auto"/>
              </w:rPr>
              <w:t>2. Trường hợp các văn bản quy phạm pháp luật được viện dẫn trong Quy chế này được sửa đổi, bổ sung hoặc thay thế thì thực hiện theo hướng dẫn của các văn bản đã được sửa đổi, bổ sung, thay thế.</w:t>
            </w:r>
          </w:p>
          <w:p w14:paraId="10C53B0C" w14:textId="77777777" w:rsidR="00F97051" w:rsidRPr="0018064A" w:rsidRDefault="00F97051" w:rsidP="0018064A">
            <w:pPr>
              <w:spacing w:before="120" w:after="120"/>
              <w:jc w:val="both"/>
              <w:rPr>
                <w:rFonts w:cs="Times New Roman"/>
                <w:sz w:val="22"/>
              </w:rPr>
            </w:pPr>
            <w:r w:rsidRPr="0018064A">
              <w:rPr>
                <w:rFonts w:cs="Times New Roman"/>
                <w:sz w:val="22"/>
              </w:rPr>
              <w:t>3. Các cơ quan, tổ chức được áp dụng các quy định trong Quy chế này để quản lý các nghĩa trang liệt sĩ người Trung Quốc trên địa bàn tỉnh.</w:t>
            </w:r>
          </w:p>
          <w:p w14:paraId="79770217" w14:textId="77777777" w:rsidR="00F97051" w:rsidRPr="0018064A" w:rsidRDefault="00F97051" w:rsidP="0018064A">
            <w:pPr>
              <w:spacing w:before="120" w:after="120"/>
              <w:jc w:val="both"/>
              <w:rPr>
                <w:rFonts w:cs="Times New Roman"/>
                <w:sz w:val="22"/>
              </w:rPr>
            </w:pPr>
            <w:r w:rsidRPr="0018064A">
              <w:rPr>
                <w:rFonts w:cs="Times New Roman"/>
                <w:sz w:val="22"/>
                <w:lang w:val="vi-VN"/>
              </w:rPr>
              <w:t>Trong quá trình thực hiện, nếu có vấn đề phát sinh, vướng mắc yêu cầu các cơ quan, đơn vị, địa phương phản ánh kịp thời bằng văn bản về Sở Lao động</w:t>
            </w:r>
            <w:r w:rsidRPr="0018064A">
              <w:rPr>
                <w:rFonts w:cs="Times New Roman"/>
                <w:sz w:val="22"/>
              </w:rPr>
              <w:t>-</w:t>
            </w:r>
            <w:r w:rsidRPr="0018064A">
              <w:rPr>
                <w:rFonts w:cs="Times New Roman"/>
                <w:sz w:val="22"/>
                <w:lang w:val="vi-VN"/>
              </w:rPr>
              <w:t xml:space="preserve"> Thương binh và Xã hội để tổng hợp, báo cáo Ủy ban nhân dân tỉnh xem xét, sửa đổi, bổ sung cho phù hợp./.</w:t>
            </w:r>
          </w:p>
          <w:p w14:paraId="3D8D0C11" w14:textId="77777777" w:rsidR="00F97051" w:rsidRPr="0018064A" w:rsidRDefault="00F97051" w:rsidP="0018064A">
            <w:pPr>
              <w:spacing w:before="120" w:after="120"/>
              <w:ind w:firstLine="720"/>
              <w:jc w:val="both"/>
              <w:rPr>
                <w:rFonts w:cs="Times New Roman"/>
                <w:b/>
                <w:bCs/>
                <w:sz w:val="22"/>
                <w:lang w:val="vi-VN"/>
              </w:rPr>
            </w:pPr>
          </w:p>
        </w:tc>
        <w:tc>
          <w:tcPr>
            <w:tcW w:w="1121" w:type="pct"/>
          </w:tcPr>
          <w:p w14:paraId="1F2A56BB" w14:textId="77777777" w:rsidR="00F97051" w:rsidRPr="0018064A" w:rsidRDefault="00F97051" w:rsidP="0018064A">
            <w:pPr>
              <w:spacing w:after="120"/>
              <w:jc w:val="both"/>
              <w:rPr>
                <w:rFonts w:cs="Times New Roman"/>
                <w:b/>
                <w:sz w:val="22"/>
                <w:lang w:val="vi-VN"/>
              </w:rPr>
            </w:pPr>
            <w:r w:rsidRPr="0018064A">
              <w:rPr>
                <w:rFonts w:cs="Times New Roman"/>
                <w:b/>
                <w:bCs/>
                <w:sz w:val="22"/>
                <w:lang w:val="vi-VN"/>
              </w:rPr>
              <w:lastRenderedPageBreak/>
              <w:t>Điều 1</w:t>
            </w:r>
            <w:r w:rsidRPr="0018064A">
              <w:rPr>
                <w:rFonts w:cs="Times New Roman"/>
                <w:b/>
                <w:bCs/>
                <w:sz w:val="22"/>
              </w:rPr>
              <w:t>2</w:t>
            </w:r>
            <w:r w:rsidRPr="0018064A">
              <w:rPr>
                <w:rFonts w:cs="Times New Roman"/>
                <w:b/>
                <w:bCs/>
                <w:sz w:val="22"/>
                <w:lang w:val="vi-VN"/>
              </w:rPr>
              <w:t>.</w:t>
            </w:r>
            <w:r w:rsidRPr="0018064A">
              <w:rPr>
                <w:rFonts w:cs="Times New Roman"/>
                <w:b/>
                <w:sz w:val="22"/>
                <w:lang w:val="vi-VN"/>
              </w:rPr>
              <w:t xml:space="preserve"> Điều khoản thi hành</w:t>
            </w:r>
          </w:p>
          <w:p w14:paraId="364E0785" w14:textId="77777777" w:rsidR="00F97051" w:rsidRPr="0018064A" w:rsidRDefault="00F97051" w:rsidP="0018064A">
            <w:pPr>
              <w:spacing w:after="120"/>
              <w:jc w:val="both"/>
              <w:rPr>
                <w:rFonts w:cs="Times New Roman"/>
                <w:sz w:val="22"/>
                <w:lang w:val="vi-VN"/>
              </w:rPr>
            </w:pPr>
            <w:r w:rsidRPr="0018064A">
              <w:rPr>
                <w:rFonts w:cs="Times New Roman"/>
                <w:sz w:val="22"/>
                <w:shd w:val="solid" w:color="FFFFFF" w:fill="auto"/>
                <w:lang w:val="vi-VN"/>
              </w:rPr>
              <w:t xml:space="preserve">1. Những nội dung liên quan đến công tác quản lý các công trình ghi công liệt </w:t>
            </w:r>
            <w:r w:rsidRPr="0018064A">
              <w:rPr>
                <w:rFonts w:cs="Times New Roman"/>
                <w:sz w:val="22"/>
                <w:lang w:val="vi-VN"/>
              </w:rPr>
              <w:t>sĩ</w:t>
            </w:r>
            <w:r w:rsidRPr="0018064A">
              <w:rPr>
                <w:rFonts w:cs="Times New Roman"/>
                <w:sz w:val="22"/>
                <w:shd w:val="solid" w:color="FFFFFF" w:fill="auto"/>
                <w:lang w:val="vi-VN"/>
              </w:rPr>
              <w:t xml:space="preserve"> chưa được quy định </w:t>
            </w:r>
            <w:r w:rsidRPr="0018064A">
              <w:rPr>
                <w:rFonts w:cs="Times New Roman"/>
                <w:sz w:val="22"/>
                <w:shd w:val="solid" w:color="FFFFFF" w:fill="auto"/>
                <w:lang w:val="vi-VN"/>
              </w:rPr>
              <w:lastRenderedPageBreak/>
              <w:t>trong Quy chế này thì thực hiện theo các quy định của pháp luật hiện hành.</w:t>
            </w:r>
          </w:p>
          <w:p w14:paraId="6A834D02" w14:textId="77777777" w:rsidR="00F97051" w:rsidRPr="0018064A" w:rsidRDefault="00F97051" w:rsidP="0018064A">
            <w:pPr>
              <w:spacing w:after="120"/>
              <w:jc w:val="both"/>
              <w:rPr>
                <w:rFonts w:cs="Times New Roman"/>
                <w:sz w:val="22"/>
                <w:shd w:val="solid" w:color="FFFFFF" w:fill="auto"/>
                <w:lang w:val="vi-VN"/>
              </w:rPr>
            </w:pPr>
            <w:r w:rsidRPr="0018064A">
              <w:rPr>
                <w:rFonts w:cs="Times New Roman"/>
                <w:sz w:val="22"/>
                <w:shd w:val="solid" w:color="FFFFFF" w:fill="auto"/>
                <w:lang w:val="vi-VN"/>
              </w:rPr>
              <w:t>2. Trường hợp các văn bản quy phạm pháp luật được viện dẫn trong Quy chế này được sửa đổi, bổ sung hoặc thay thế thì thực hiện theo hướng dẫn của các văn bản đã được sửa đổi, bổ sung, thay thế.</w:t>
            </w:r>
          </w:p>
          <w:p w14:paraId="4A2E41CF" w14:textId="77777777" w:rsidR="00F97051" w:rsidRPr="0018064A" w:rsidRDefault="00F97051" w:rsidP="0018064A">
            <w:pPr>
              <w:spacing w:after="120"/>
              <w:jc w:val="both"/>
              <w:rPr>
                <w:rFonts w:cs="Times New Roman"/>
                <w:sz w:val="22"/>
                <w:lang w:val="vi-VN"/>
              </w:rPr>
            </w:pPr>
            <w:r w:rsidRPr="0018064A">
              <w:rPr>
                <w:rFonts w:cs="Times New Roman"/>
                <w:sz w:val="22"/>
                <w:lang w:val="vi-VN"/>
              </w:rPr>
              <w:t>3. Các cơ quan, tổ chức được áp dụng các quy định trong Quy chế này để quản lý các nghĩa trang liệt sĩ người Trung Quốc trên địa bàn tỉnh.</w:t>
            </w:r>
          </w:p>
          <w:p w14:paraId="6B9F743E" w14:textId="77777777" w:rsidR="00F97051" w:rsidRPr="0018064A" w:rsidRDefault="00F97051" w:rsidP="0018064A">
            <w:pPr>
              <w:spacing w:after="120"/>
              <w:jc w:val="both"/>
              <w:rPr>
                <w:rFonts w:cs="Times New Roman"/>
                <w:sz w:val="22"/>
                <w:lang w:val="vi-VN"/>
              </w:rPr>
            </w:pPr>
            <w:r w:rsidRPr="0018064A">
              <w:rPr>
                <w:rFonts w:cs="Times New Roman"/>
                <w:sz w:val="22"/>
                <w:lang w:val="vi-VN"/>
              </w:rPr>
              <w:t>Trong quá trình thực hiện, nếu có vấn đề phát sinh, vướng mắc yêu cầu các cơ quan, đơn vị, địa phương phản ánh kịp thời bằng văn bản về Sở Nội vụ để tổng hợp, báo cáo Ủy ban nhân dân tỉnh xem xét, sửa đổi, bổ sung cho phù hợp./.</w:t>
            </w:r>
          </w:p>
          <w:p w14:paraId="6714BA72" w14:textId="77777777" w:rsidR="00F97051" w:rsidRPr="0018064A" w:rsidRDefault="00F97051" w:rsidP="0018064A">
            <w:pPr>
              <w:spacing w:after="120"/>
              <w:ind w:firstLine="720"/>
              <w:jc w:val="both"/>
              <w:rPr>
                <w:rFonts w:cs="Times New Roman"/>
                <w:b/>
                <w:bCs/>
                <w:sz w:val="22"/>
                <w:lang w:val="vi-VN"/>
              </w:rPr>
            </w:pPr>
          </w:p>
        </w:tc>
        <w:tc>
          <w:tcPr>
            <w:tcW w:w="751" w:type="pct"/>
          </w:tcPr>
          <w:p w14:paraId="21419230" w14:textId="559B3685" w:rsidR="00F97051" w:rsidRPr="0018064A" w:rsidRDefault="00F97051" w:rsidP="00F97051">
            <w:pPr>
              <w:jc w:val="both"/>
              <w:rPr>
                <w:rFonts w:cs="Times New Roman"/>
                <w:sz w:val="22"/>
              </w:rPr>
            </w:pPr>
            <w:r w:rsidRPr="0018064A">
              <w:rPr>
                <w:rFonts w:cs="Times New Roman"/>
                <w:sz w:val="22"/>
              </w:rPr>
              <w:lastRenderedPageBreak/>
              <w:t>Giữ nguyên nội dung</w:t>
            </w:r>
          </w:p>
        </w:tc>
      </w:tr>
    </w:tbl>
    <w:p w14:paraId="3EE2BA00" w14:textId="77777777" w:rsidR="00FF5C8A" w:rsidRPr="0018064A" w:rsidRDefault="00FF5C8A" w:rsidP="00075CE6">
      <w:pPr>
        <w:pStyle w:val="Heading1"/>
        <w:jc w:val="both"/>
        <w:rPr>
          <w:rFonts w:ascii="Times New Roman" w:hAnsi="Times New Roman" w:cs="Times New Roman"/>
          <w:color w:val="auto"/>
          <w:sz w:val="22"/>
          <w:szCs w:val="22"/>
        </w:rPr>
      </w:pPr>
    </w:p>
    <w:sectPr w:rsidR="00FF5C8A" w:rsidRPr="0018064A" w:rsidSect="00432989">
      <w:headerReference w:type="default" r:id="rId8"/>
      <w:pgSz w:w="16838" w:h="11906" w:orient="landscape" w:code="9"/>
      <w:pgMar w:top="851" w:right="567" w:bottom="567" w:left="567" w:header="283"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AEC33" w14:textId="77777777" w:rsidR="005656B2" w:rsidRDefault="005656B2" w:rsidP="0001781D">
      <w:pPr>
        <w:spacing w:after="0" w:line="240" w:lineRule="auto"/>
      </w:pPr>
      <w:r>
        <w:separator/>
      </w:r>
    </w:p>
  </w:endnote>
  <w:endnote w:type="continuationSeparator" w:id="0">
    <w:p w14:paraId="069FA4B4" w14:textId="77777777" w:rsidR="005656B2" w:rsidRDefault="005656B2" w:rsidP="0001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21805" w14:textId="77777777" w:rsidR="005656B2" w:rsidRDefault="005656B2" w:rsidP="0001781D">
      <w:pPr>
        <w:spacing w:after="0" w:line="240" w:lineRule="auto"/>
      </w:pPr>
      <w:r>
        <w:separator/>
      </w:r>
    </w:p>
  </w:footnote>
  <w:footnote w:type="continuationSeparator" w:id="0">
    <w:p w14:paraId="192F4667" w14:textId="77777777" w:rsidR="005656B2" w:rsidRDefault="005656B2" w:rsidP="0001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158758"/>
      <w:docPartObj>
        <w:docPartGallery w:val="Page Numbers (Top of Page)"/>
        <w:docPartUnique/>
      </w:docPartObj>
    </w:sdtPr>
    <w:sdtEndPr>
      <w:rPr>
        <w:noProof/>
        <w:sz w:val="24"/>
        <w:szCs w:val="21"/>
      </w:rPr>
    </w:sdtEndPr>
    <w:sdtContent>
      <w:p w14:paraId="6FB672B3" w14:textId="66418B8B" w:rsidR="00A83018" w:rsidRPr="0001781D" w:rsidRDefault="00A83018">
        <w:pPr>
          <w:pStyle w:val="Header"/>
          <w:jc w:val="center"/>
          <w:rPr>
            <w:sz w:val="24"/>
            <w:szCs w:val="21"/>
          </w:rPr>
        </w:pPr>
        <w:r w:rsidRPr="0001781D">
          <w:rPr>
            <w:sz w:val="24"/>
            <w:szCs w:val="21"/>
          </w:rPr>
          <w:fldChar w:fldCharType="begin"/>
        </w:r>
        <w:r w:rsidRPr="0001781D">
          <w:rPr>
            <w:sz w:val="24"/>
            <w:szCs w:val="21"/>
          </w:rPr>
          <w:instrText xml:space="preserve"> PAGE   \* MERGEFORMAT </w:instrText>
        </w:r>
        <w:r w:rsidRPr="0001781D">
          <w:rPr>
            <w:sz w:val="24"/>
            <w:szCs w:val="21"/>
          </w:rPr>
          <w:fldChar w:fldCharType="separate"/>
        </w:r>
        <w:r w:rsidR="003B5F41">
          <w:rPr>
            <w:noProof/>
            <w:sz w:val="24"/>
            <w:szCs w:val="21"/>
          </w:rPr>
          <w:t>2</w:t>
        </w:r>
        <w:r w:rsidRPr="0001781D">
          <w:rPr>
            <w:noProof/>
            <w:sz w:val="24"/>
            <w:szCs w:val="21"/>
          </w:rPr>
          <w:fldChar w:fldCharType="end"/>
        </w:r>
      </w:p>
    </w:sdtContent>
  </w:sdt>
  <w:p w14:paraId="10E157D9" w14:textId="77777777" w:rsidR="00A83018" w:rsidRDefault="00A830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505C"/>
    <w:multiLevelType w:val="hybridMultilevel"/>
    <w:tmpl w:val="B6265184"/>
    <w:lvl w:ilvl="0" w:tplc="676E425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A4101"/>
    <w:multiLevelType w:val="hybridMultilevel"/>
    <w:tmpl w:val="A97A5C0E"/>
    <w:lvl w:ilvl="0" w:tplc="E056D9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24EFF"/>
    <w:multiLevelType w:val="hybridMultilevel"/>
    <w:tmpl w:val="C310E406"/>
    <w:lvl w:ilvl="0" w:tplc="346A2C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10"/>
    <w:rsid w:val="00005060"/>
    <w:rsid w:val="0000581B"/>
    <w:rsid w:val="00005D4A"/>
    <w:rsid w:val="000069FC"/>
    <w:rsid w:val="00007041"/>
    <w:rsid w:val="000073B3"/>
    <w:rsid w:val="00014CEE"/>
    <w:rsid w:val="0001781D"/>
    <w:rsid w:val="00020EE8"/>
    <w:rsid w:val="00023826"/>
    <w:rsid w:val="00031CE3"/>
    <w:rsid w:val="00032699"/>
    <w:rsid w:val="00032A44"/>
    <w:rsid w:val="00034DC3"/>
    <w:rsid w:val="000450AB"/>
    <w:rsid w:val="0004788B"/>
    <w:rsid w:val="00050DAC"/>
    <w:rsid w:val="00053385"/>
    <w:rsid w:val="000611DD"/>
    <w:rsid w:val="00063CA2"/>
    <w:rsid w:val="00073341"/>
    <w:rsid w:val="0007403A"/>
    <w:rsid w:val="00075CE6"/>
    <w:rsid w:val="000772AA"/>
    <w:rsid w:val="00080CFA"/>
    <w:rsid w:val="00082BD2"/>
    <w:rsid w:val="00083254"/>
    <w:rsid w:val="00083FBC"/>
    <w:rsid w:val="00084049"/>
    <w:rsid w:val="00093BB0"/>
    <w:rsid w:val="00095E0F"/>
    <w:rsid w:val="00095FF7"/>
    <w:rsid w:val="000967B6"/>
    <w:rsid w:val="000A1577"/>
    <w:rsid w:val="000A199F"/>
    <w:rsid w:val="000A29DF"/>
    <w:rsid w:val="000A4E66"/>
    <w:rsid w:val="000A59FE"/>
    <w:rsid w:val="000A6EFA"/>
    <w:rsid w:val="000A7F09"/>
    <w:rsid w:val="000B254B"/>
    <w:rsid w:val="000B321A"/>
    <w:rsid w:val="000B38BE"/>
    <w:rsid w:val="000B42A7"/>
    <w:rsid w:val="000B463A"/>
    <w:rsid w:val="000B4F2D"/>
    <w:rsid w:val="000B5125"/>
    <w:rsid w:val="000C1B53"/>
    <w:rsid w:val="000C609C"/>
    <w:rsid w:val="000D05D4"/>
    <w:rsid w:val="000D68C7"/>
    <w:rsid w:val="000E0387"/>
    <w:rsid w:val="000E233E"/>
    <w:rsid w:val="000F12AB"/>
    <w:rsid w:val="0010786A"/>
    <w:rsid w:val="0011040D"/>
    <w:rsid w:val="001132E9"/>
    <w:rsid w:val="00113BA4"/>
    <w:rsid w:val="00114825"/>
    <w:rsid w:val="00134DA6"/>
    <w:rsid w:val="001411DD"/>
    <w:rsid w:val="00141AF0"/>
    <w:rsid w:val="00144BDC"/>
    <w:rsid w:val="00145B95"/>
    <w:rsid w:val="00150FE4"/>
    <w:rsid w:val="0015100F"/>
    <w:rsid w:val="0015108B"/>
    <w:rsid w:val="00152C8A"/>
    <w:rsid w:val="00156260"/>
    <w:rsid w:val="0016388A"/>
    <w:rsid w:val="00163A66"/>
    <w:rsid w:val="001659C6"/>
    <w:rsid w:val="001676A3"/>
    <w:rsid w:val="00171A00"/>
    <w:rsid w:val="00174467"/>
    <w:rsid w:val="001771BC"/>
    <w:rsid w:val="0018064A"/>
    <w:rsid w:val="00183E2E"/>
    <w:rsid w:val="00184232"/>
    <w:rsid w:val="00186EA8"/>
    <w:rsid w:val="00193E2E"/>
    <w:rsid w:val="001956D2"/>
    <w:rsid w:val="001A6F95"/>
    <w:rsid w:val="001B26A6"/>
    <w:rsid w:val="001B2CA6"/>
    <w:rsid w:val="001B652B"/>
    <w:rsid w:val="001B6A28"/>
    <w:rsid w:val="001C39B5"/>
    <w:rsid w:val="001C513E"/>
    <w:rsid w:val="001D3B28"/>
    <w:rsid w:val="001D56D3"/>
    <w:rsid w:val="001D5F9B"/>
    <w:rsid w:val="001E24D9"/>
    <w:rsid w:val="001E5020"/>
    <w:rsid w:val="001E6224"/>
    <w:rsid w:val="001E7D2C"/>
    <w:rsid w:val="001F0500"/>
    <w:rsid w:val="001F196D"/>
    <w:rsid w:val="001F392D"/>
    <w:rsid w:val="001F3D3E"/>
    <w:rsid w:val="0020265C"/>
    <w:rsid w:val="00205763"/>
    <w:rsid w:val="00215C2A"/>
    <w:rsid w:val="002215C2"/>
    <w:rsid w:val="00224351"/>
    <w:rsid w:val="00224E30"/>
    <w:rsid w:val="00233635"/>
    <w:rsid w:val="00235828"/>
    <w:rsid w:val="002454AF"/>
    <w:rsid w:val="00251635"/>
    <w:rsid w:val="002537D7"/>
    <w:rsid w:val="00262E21"/>
    <w:rsid w:val="00265820"/>
    <w:rsid w:val="002705BC"/>
    <w:rsid w:val="0027149A"/>
    <w:rsid w:val="0027369C"/>
    <w:rsid w:val="00273B97"/>
    <w:rsid w:val="002763A1"/>
    <w:rsid w:val="00280DAB"/>
    <w:rsid w:val="00280E4C"/>
    <w:rsid w:val="00281079"/>
    <w:rsid w:val="00285BB0"/>
    <w:rsid w:val="002913A9"/>
    <w:rsid w:val="002939B7"/>
    <w:rsid w:val="00294A0C"/>
    <w:rsid w:val="0029602F"/>
    <w:rsid w:val="00296462"/>
    <w:rsid w:val="0029682F"/>
    <w:rsid w:val="002A207B"/>
    <w:rsid w:val="002A2E13"/>
    <w:rsid w:val="002A3526"/>
    <w:rsid w:val="002A4E70"/>
    <w:rsid w:val="002A5033"/>
    <w:rsid w:val="002A5A8A"/>
    <w:rsid w:val="002A74FD"/>
    <w:rsid w:val="002B03AF"/>
    <w:rsid w:val="002B7F1B"/>
    <w:rsid w:val="002B7FDA"/>
    <w:rsid w:val="002C13C6"/>
    <w:rsid w:val="002C173A"/>
    <w:rsid w:val="002C3BC3"/>
    <w:rsid w:val="002C6C4D"/>
    <w:rsid w:val="002D2DC4"/>
    <w:rsid w:val="002D32F9"/>
    <w:rsid w:val="002D4FA1"/>
    <w:rsid w:val="002E0198"/>
    <w:rsid w:val="002E1BE3"/>
    <w:rsid w:val="002E52AA"/>
    <w:rsid w:val="002E5E27"/>
    <w:rsid w:val="002E7E69"/>
    <w:rsid w:val="002F0E90"/>
    <w:rsid w:val="002F2FD4"/>
    <w:rsid w:val="002F3841"/>
    <w:rsid w:val="002F4576"/>
    <w:rsid w:val="002F6D36"/>
    <w:rsid w:val="002F7C8E"/>
    <w:rsid w:val="0030364F"/>
    <w:rsid w:val="003154FC"/>
    <w:rsid w:val="003248DA"/>
    <w:rsid w:val="00332EB2"/>
    <w:rsid w:val="00333315"/>
    <w:rsid w:val="003346F4"/>
    <w:rsid w:val="00336385"/>
    <w:rsid w:val="00340131"/>
    <w:rsid w:val="00343A1C"/>
    <w:rsid w:val="003461E7"/>
    <w:rsid w:val="0034764B"/>
    <w:rsid w:val="00352284"/>
    <w:rsid w:val="00352EB9"/>
    <w:rsid w:val="00354B73"/>
    <w:rsid w:val="003561AB"/>
    <w:rsid w:val="003606E9"/>
    <w:rsid w:val="003620DC"/>
    <w:rsid w:val="00362319"/>
    <w:rsid w:val="00363A6E"/>
    <w:rsid w:val="00365DC8"/>
    <w:rsid w:val="003749F5"/>
    <w:rsid w:val="00387C63"/>
    <w:rsid w:val="00387CF3"/>
    <w:rsid w:val="00390805"/>
    <w:rsid w:val="0039088B"/>
    <w:rsid w:val="003914BB"/>
    <w:rsid w:val="00396476"/>
    <w:rsid w:val="003A26FC"/>
    <w:rsid w:val="003A34A7"/>
    <w:rsid w:val="003A3F0B"/>
    <w:rsid w:val="003B4D00"/>
    <w:rsid w:val="003B50E9"/>
    <w:rsid w:val="003B5F41"/>
    <w:rsid w:val="003C1B47"/>
    <w:rsid w:val="003C201C"/>
    <w:rsid w:val="003C6706"/>
    <w:rsid w:val="003C7B38"/>
    <w:rsid w:val="003D3815"/>
    <w:rsid w:val="003D38D8"/>
    <w:rsid w:val="003E15B7"/>
    <w:rsid w:val="003E5E66"/>
    <w:rsid w:val="00401BCC"/>
    <w:rsid w:val="00406B9D"/>
    <w:rsid w:val="00407E5A"/>
    <w:rsid w:val="0041128C"/>
    <w:rsid w:val="00414D54"/>
    <w:rsid w:val="00415A2B"/>
    <w:rsid w:val="004212A1"/>
    <w:rsid w:val="00423B50"/>
    <w:rsid w:val="00426282"/>
    <w:rsid w:val="00427A22"/>
    <w:rsid w:val="00432903"/>
    <w:rsid w:val="00432989"/>
    <w:rsid w:val="00435CFC"/>
    <w:rsid w:val="004373BA"/>
    <w:rsid w:val="004400A4"/>
    <w:rsid w:val="00447E08"/>
    <w:rsid w:val="004502B6"/>
    <w:rsid w:val="00450AA9"/>
    <w:rsid w:val="00451FC8"/>
    <w:rsid w:val="00462EF4"/>
    <w:rsid w:val="004641FC"/>
    <w:rsid w:val="00474345"/>
    <w:rsid w:val="00475BAB"/>
    <w:rsid w:val="00477B34"/>
    <w:rsid w:val="00483D9B"/>
    <w:rsid w:val="00486391"/>
    <w:rsid w:val="00486B7D"/>
    <w:rsid w:val="00491FAE"/>
    <w:rsid w:val="004922DC"/>
    <w:rsid w:val="00492AA7"/>
    <w:rsid w:val="0049303E"/>
    <w:rsid w:val="004A357A"/>
    <w:rsid w:val="004A6DC4"/>
    <w:rsid w:val="004A7EF7"/>
    <w:rsid w:val="004B0505"/>
    <w:rsid w:val="004B190E"/>
    <w:rsid w:val="004B59AF"/>
    <w:rsid w:val="004B5E1E"/>
    <w:rsid w:val="004B6009"/>
    <w:rsid w:val="004C0E19"/>
    <w:rsid w:val="004C5131"/>
    <w:rsid w:val="004D07A3"/>
    <w:rsid w:val="004D1596"/>
    <w:rsid w:val="004D648B"/>
    <w:rsid w:val="004D695E"/>
    <w:rsid w:val="004D6A5B"/>
    <w:rsid w:val="004E21C2"/>
    <w:rsid w:val="004E2C91"/>
    <w:rsid w:val="004E5812"/>
    <w:rsid w:val="004F04F4"/>
    <w:rsid w:val="004F7F42"/>
    <w:rsid w:val="00503DE9"/>
    <w:rsid w:val="0050480E"/>
    <w:rsid w:val="00506465"/>
    <w:rsid w:val="0050717A"/>
    <w:rsid w:val="0051054B"/>
    <w:rsid w:val="00511A9E"/>
    <w:rsid w:val="00520CA8"/>
    <w:rsid w:val="005269BA"/>
    <w:rsid w:val="00531C7D"/>
    <w:rsid w:val="0053269D"/>
    <w:rsid w:val="0053422B"/>
    <w:rsid w:val="00535882"/>
    <w:rsid w:val="005438D4"/>
    <w:rsid w:val="00544AB1"/>
    <w:rsid w:val="00551065"/>
    <w:rsid w:val="00551CBB"/>
    <w:rsid w:val="00562DFE"/>
    <w:rsid w:val="00564D32"/>
    <w:rsid w:val="005656B2"/>
    <w:rsid w:val="00567EC4"/>
    <w:rsid w:val="0057078A"/>
    <w:rsid w:val="005711FF"/>
    <w:rsid w:val="00576DCD"/>
    <w:rsid w:val="005928C1"/>
    <w:rsid w:val="00594FF1"/>
    <w:rsid w:val="005970A6"/>
    <w:rsid w:val="005A31D1"/>
    <w:rsid w:val="005A44B7"/>
    <w:rsid w:val="005A46BC"/>
    <w:rsid w:val="005A637B"/>
    <w:rsid w:val="005A7168"/>
    <w:rsid w:val="005A79B2"/>
    <w:rsid w:val="005B135D"/>
    <w:rsid w:val="005B25DB"/>
    <w:rsid w:val="005C498C"/>
    <w:rsid w:val="005C7D1E"/>
    <w:rsid w:val="005D049A"/>
    <w:rsid w:val="005E34EA"/>
    <w:rsid w:val="005E4F4B"/>
    <w:rsid w:val="005F0275"/>
    <w:rsid w:val="005F23A7"/>
    <w:rsid w:val="005F2570"/>
    <w:rsid w:val="005F36EB"/>
    <w:rsid w:val="005F693E"/>
    <w:rsid w:val="006111BE"/>
    <w:rsid w:val="0062132F"/>
    <w:rsid w:val="00623321"/>
    <w:rsid w:val="006257AC"/>
    <w:rsid w:val="00626CD6"/>
    <w:rsid w:val="006271EB"/>
    <w:rsid w:val="00630065"/>
    <w:rsid w:val="0063420C"/>
    <w:rsid w:val="00637435"/>
    <w:rsid w:val="00637FE2"/>
    <w:rsid w:val="00646AE3"/>
    <w:rsid w:val="006541BC"/>
    <w:rsid w:val="00655D91"/>
    <w:rsid w:val="00660477"/>
    <w:rsid w:val="006640A6"/>
    <w:rsid w:val="006707C6"/>
    <w:rsid w:val="00670BD8"/>
    <w:rsid w:val="00674A81"/>
    <w:rsid w:val="0067562D"/>
    <w:rsid w:val="0068633D"/>
    <w:rsid w:val="00686F11"/>
    <w:rsid w:val="006916E4"/>
    <w:rsid w:val="00693A45"/>
    <w:rsid w:val="006967FB"/>
    <w:rsid w:val="006A0D24"/>
    <w:rsid w:val="006A148B"/>
    <w:rsid w:val="006A5CFA"/>
    <w:rsid w:val="006B4C94"/>
    <w:rsid w:val="006D3411"/>
    <w:rsid w:val="006D6845"/>
    <w:rsid w:val="006E0422"/>
    <w:rsid w:val="006E744F"/>
    <w:rsid w:val="006F275B"/>
    <w:rsid w:val="006F3909"/>
    <w:rsid w:val="0070018D"/>
    <w:rsid w:val="00701CC0"/>
    <w:rsid w:val="00703C3D"/>
    <w:rsid w:val="007043A7"/>
    <w:rsid w:val="007058BB"/>
    <w:rsid w:val="007111CA"/>
    <w:rsid w:val="00713D99"/>
    <w:rsid w:val="00715EA1"/>
    <w:rsid w:val="00717C47"/>
    <w:rsid w:val="007248E4"/>
    <w:rsid w:val="007250A7"/>
    <w:rsid w:val="00725355"/>
    <w:rsid w:val="00726996"/>
    <w:rsid w:val="00727312"/>
    <w:rsid w:val="00732FA2"/>
    <w:rsid w:val="0073302E"/>
    <w:rsid w:val="0073699A"/>
    <w:rsid w:val="00740284"/>
    <w:rsid w:val="00743B01"/>
    <w:rsid w:val="007460C4"/>
    <w:rsid w:val="00746E06"/>
    <w:rsid w:val="007502BB"/>
    <w:rsid w:val="00751C40"/>
    <w:rsid w:val="007521E2"/>
    <w:rsid w:val="007521E7"/>
    <w:rsid w:val="007522DA"/>
    <w:rsid w:val="007534A7"/>
    <w:rsid w:val="00760758"/>
    <w:rsid w:val="00762985"/>
    <w:rsid w:val="007652E9"/>
    <w:rsid w:val="00770EE6"/>
    <w:rsid w:val="0077201E"/>
    <w:rsid w:val="007728F8"/>
    <w:rsid w:val="00773301"/>
    <w:rsid w:val="007738BC"/>
    <w:rsid w:val="007905D4"/>
    <w:rsid w:val="007920E4"/>
    <w:rsid w:val="00797855"/>
    <w:rsid w:val="00797F7D"/>
    <w:rsid w:val="007B1451"/>
    <w:rsid w:val="007B158C"/>
    <w:rsid w:val="007C2EA4"/>
    <w:rsid w:val="007C5165"/>
    <w:rsid w:val="007C7C24"/>
    <w:rsid w:val="007D0C28"/>
    <w:rsid w:val="007D1F03"/>
    <w:rsid w:val="007D2CB4"/>
    <w:rsid w:val="007D6F8B"/>
    <w:rsid w:val="007E672B"/>
    <w:rsid w:val="007E6F92"/>
    <w:rsid w:val="007F1676"/>
    <w:rsid w:val="007F69D9"/>
    <w:rsid w:val="007F759F"/>
    <w:rsid w:val="008000D1"/>
    <w:rsid w:val="00800DA8"/>
    <w:rsid w:val="008013B5"/>
    <w:rsid w:val="00806B1C"/>
    <w:rsid w:val="00806D53"/>
    <w:rsid w:val="00807EBB"/>
    <w:rsid w:val="00811C5B"/>
    <w:rsid w:val="00822628"/>
    <w:rsid w:val="00825999"/>
    <w:rsid w:val="008268AB"/>
    <w:rsid w:val="00831298"/>
    <w:rsid w:val="0083139F"/>
    <w:rsid w:val="00841299"/>
    <w:rsid w:val="008416DD"/>
    <w:rsid w:val="00842EC0"/>
    <w:rsid w:val="008434AE"/>
    <w:rsid w:val="00844D3A"/>
    <w:rsid w:val="00861BC3"/>
    <w:rsid w:val="00861C34"/>
    <w:rsid w:val="0086340B"/>
    <w:rsid w:val="008716C6"/>
    <w:rsid w:val="008727F4"/>
    <w:rsid w:val="00875F8C"/>
    <w:rsid w:val="00876777"/>
    <w:rsid w:val="00876A06"/>
    <w:rsid w:val="008778C4"/>
    <w:rsid w:val="00880306"/>
    <w:rsid w:val="0088146B"/>
    <w:rsid w:val="00885916"/>
    <w:rsid w:val="00885AC2"/>
    <w:rsid w:val="00890BC7"/>
    <w:rsid w:val="00891155"/>
    <w:rsid w:val="00892722"/>
    <w:rsid w:val="008954DF"/>
    <w:rsid w:val="008A5C59"/>
    <w:rsid w:val="008A60E1"/>
    <w:rsid w:val="008A7F86"/>
    <w:rsid w:val="008B0979"/>
    <w:rsid w:val="008B0B5B"/>
    <w:rsid w:val="008B3F41"/>
    <w:rsid w:val="008B4C58"/>
    <w:rsid w:val="008C262C"/>
    <w:rsid w:val="008D48AA"/>
    <w:rsid w:val="008D63D0"/>
    <w:rsid w:val="008D77FD"/>
    <w:rsid w:val="008E095C"/>
    <w:rsid w:val="008E153A"/>
    <w:rsid w:val="008E2FFB"/>
    <w:rsid w:val="008E6E3C"/>
    <w:rsid w:val="008E7273"/>
    <w:rsid w:val="008E77B9"/>
    <w:rsid w:val="008F4EA4"/>
    <w:rsid w:val="00900804"/>
    <w:rsid w:val="00901004"/>
    <w:rsid w:val="00903CF3"/>
    <w:rsid w:val="0090652B"/>
    <w:rsid w:val="00907D03"/>
    <w:rsid w:val="00907F54"/>
    <w:rsid w:val="0091231A"/>
    <w:rsid w:val="00925764"/>
    <w:rsid w:val="009258AE"/>
    <w:rsid w:val="00931C1C"/>
    <w:rsid w:val="00942C1B"/>
    <w:rsid w:val="00944108"/>
    <w:rsid w:val="009500E9"/>
    <w:rsid w:val="00955AF0"/>
    <w:rsid w:val="009577E8"/>
    <w:rsid w:val="00957DF8"/>
    <w:rsid w:val="0097118A"/>
    <w:rsid w:val="00974661"/>
    <w:rsid w:val="00974DE8"/>
    <w:rsid w:val="009757E3"/>
    <w:rsid w:val="009878B8"/>
    <w:rsid w:val="00987D74"/>
    <w:rsid w:val="00996437"/>
    <w:rsid w:val="00997E15"/>
    <w:rsid w:val="009A29FC"/>
    <w:rsid w:val="009A31F7"/>
    <w:rsid w:val="009A7945"/>
    <w:rsid w:val="009B02CC"/>
    <w:rsid w:val="009B3740"/>
    <w:rsid w:val="009B52A2"/>
    <w:rsid w:val="009C1865"/>
    <w:rsid w:val="009C3D51"/>
    <w:rsid w:val="009D0C07"/>
    <w:rsid w:val="009E2291"/>
    <w:rsid w:val="009E39F9"/>
    <w:rsid w:val="009E6B0D"/>
    <w:rsid w:val="009E7CA1"/>
    <w:rsid w:val="009F0A08"/>
    <w:rsid w:val="009F313C"/>
    <w:rsid w:val="00A0105F"/>
    <w:rsid w:val="00A036B7"/>
    <w:rsid w:val="00A036ED"/>
    <w:rsid w:val="00A05F88"/>
    <w:rsid w:val="00A21422"/>
    <w:rsid w:val="00A22530"/>
    <w:rsid w:val="00A23615"/>
    <w:rsid w:val="00A23689"/>
    <w:rsid w:val="00A23BB1"/>
    <w:rsid w:val="00A26586"/>
    <w:rsid w:val="00A33D3E"/>
    <w:rsid w:val="00A33EB0"/>
    <w:rsid w:val="00A51D9A"/>
    <w:rsid w:val="00A662BB"/>
    <w:rsid w:val="00A7244B"/>
    <w:rsid w:val="00A72496"/>
    <w:rsid w:val="00A83018"/>
    <w:rsid w:val="00A84C6A"/>
    <w:rsid w:val="00A9570D"/>
    <w:rsid w:val="00AA5D73"/>
    <w:rsid w:val="00AA5F55"/>
    <w:rsid w:val="00AB043E"/>
    <w:rsid w:val="00AB21F7"/>
    <w:rsid w:val="00AB3393"/>
    <w:rsid w:val="00AB4FE1"/>
    <w:rsid w:val="00AC014C"/>
    <w:rsid w:val="00AC11E1"/>
    <w:rsid w:val="00AC2B41"/>
    <w:rsid w:val="00AC41FB"/>
    <w:rsid w:val="00AC423B"/>
    <w:rsid w:val="00AC7943"/>
    <w:rsid w:val="00AD13F6"/>
    <w:rsid w:val="00AD17A9"/>
    <w:rsid w:val="00AD23EB"/>
    <w:rsid w:val="00AD384D"/>
    <w:rsid w:val="00AD3CD7"/>
    <w:rsid w:val="00AD55DC"/>
    <w:rsid w:val="00AD57F4"/>
    <w:rsid w:val="00AD7975"/>
    <w:rsid w:val="00AE504F"/>
    <w:rsid w:val="00AF10FB"/>
    <w:rsid w:val="00AF4027"/>
    <w:rsid w:val="00AF694F"/>
    <w:rsid w:val="00AF76EB"/>
    <w:rsid w:val="00B11AC8"/>
    <w:rsid w:val="00B129F6"/>
    <w:rsid w:val="00B13E95"/>
    <w:rsid w:val="00B15817"/>
    <w:rsid w:val="00B2749F"/>
    <w:rsid w:val="00B32B0A"/>
    <w:rsid w:val="00B32B58"/>
    <w:rsid w:val="00B3560A"/>
    <w:rsid w:val="00B4525F"/>
    <w:rsid w:val="00B45C4C"/>
    <w:rsid w:val="00B51772"/>
    <w:rsid w:val="00B52AE4"/>
    <w:rsid w:val="00B52C4C"/>
    <w:rsid w:val="00B53665"/>
    <w:rsid w:val="00B53F29"/>
    <w:rsid w:val="00B553FE"/>
    <w:rsid w:val="00B61FAF"/>
    <w:rsid w:val="00B6439F"/>
    <w:rsid w:val="00B653EC"/>
    <w:rsid w:val="00B66772"/>
    <w:rsid w:val="00B71200"/>
    <w:rsid w:val="00B74B00"/>
    <w:rsid w:val="00B74BDC"/>
    <w:rsid w:val="00B7752A"/>
    <w:rsid w:val="00B82C42"/>
    <w:rsid w:val="00B82FBE"/>
    <w:rsid w:val="00B91192"/>
    <w:rsid w:val="00B93608"/>
    <w:rsid w:val="00B941A8"/>
    <w:rsid w:val="00B953F8"/>
    <w:rsid w:val="00BA07DC"/>
    <w:rsid w:val="00BA5A82"/>
    <w:rsid w:val="00BA6328"/>
    <w:rsid w:val="00BA7EB4"/>
    <w:rsid w:val="00BB6666"/>
    <w:rsid w:val="00BB6B5E"/>
    <w:rsid w:val="00BB7907"/>
    <w:rsid w:val="00BC2603"/>
    <w:rsid w:val="00BC709D"/>
    <w:rsid w:val="00BD26D4"/>
    <w:rsid w:val="00BE3617"/>
    <w:rsid w:val="00BF1B08"/>
    <w:rsid w:val="00BF4F36"/>
    <w:rsid w:val="00C00172"/>
    <w:rsid w:val="00C00BBB"/>
    <w:rsid w:val="00C04EA3"/>
    <w:rsid w:val="00C11F73"/>
    <w:rsid w:val="00C145A4"/>
    <w:rsid w:val="00C21823"/>
    <w:rsid w:val="00C323B4"/>
    <w:rsid w:val="00C40FA5"/>
    <w:rsid w:val="00C41847"/>
    <w:rsid w:val="00C42B5F"/>
    <w:rsid w:val="00C42B6D"/>
    <w:rsid w:val="00C4545B"/>
    <w:rsid w:val="00C46E82"/>
    <w:rsid w:val="00C529FE"/>
    <w:rsid w:val="00C5455E"/>
    <w:rsid w:val="00C55977"/>
    <w:rsid w:val="00C579C5"/>
    <w:rsid w:val="00C60C7C"/>
    <w:rsid w:val="00C619BF"/>
    <w:rsid w:val="00C627B1"/>
    <w:rsid w:val="00C62ECD"/>
    <w:rsid w:val="00C652BF"/>
    <w:rsid w:val="00C71446"/>
    <w:rsid w:val="00C7458C"/>
    <w:rsid w:val="00C75D8D"/>
    <w:rsid w:val="00C779A0"/>
    <w:rsid w:val="00C83605"/>
    <w:rsid w:val="00C840BD"/>
    <w:rsid w:val="00C94A8D"/>
    <w:rsid w:val="00C9532B"/>
    <w:rsid w:val="00C9577D"/>
    <w:rsid w:val="00C968E5"/>
    <w:rsid w:val="00C96994"/>
    <w:rsid w:val="00C9787B"/>
    <w:rsid w:val="00CA6A09"/>
    <w:rsid w:val="00CA7A19"/>
    <w:rsid w:val="00CB1F53"/>
    <w:rsid w:val="00CB21AC"/>
    <w:rsid w:val="00CB3C67"/>
    <w:rsid w:val="00CB4984"/>
    <w:rsid w:val="00CB4AC8"/>
    <w:rsid w:val="00CB5E7F"/>
    <w:rsid w:val="00CB7318"/>
    <w:rsid w:val="00CC09D2"/>
    <w:rsid w:val="00CC73E9"/>
    <w:rsid w:val="00CC7731"/>
    <w:rsid w:val="00CD3FA9"/>
    <w:rsid w:val="00CD499B"/>
    <w:rsid w:val="00CD5B62"/>
    <w:rsid w:val="00CD7958"/>
    <w:rsid w:val="00CE3ABD"/>
    <w:rsid w:val="00CE4D05"/>
    <w:rsid w:val="00CE5640"/>
    <w:rsid w:val="00CF1D74"/>
    <w:rsid w:val="00CF366F"/>
    <w:rsid w:val="00CF4722"/>
    <w:rsid w:val="00D121F0"/>
    <w:rsid w:val="00D12687"/>
    <w:rsid w:val="00D127B8"/>
    <w:rsid w:val="00D2487C"/>
    <w:rsid w:val="00D33233"/>
    <w:rsid w:val="00D3331F"/>
    <w:rsid w:val="00D37D08"/>
    <w:rsid w:val="00D419DB"/>
    <w:rsid w:val="00D4535A"/>
    <w:rsid w:val="00D46301"/>
    <w:rsid w:val="00D4755E"/>
    <w:rsid w:val="00D57EAA"/>
    <w:rsid w:val="00D62F96"/>
    <w:rsid w:val="00D650C4"/>
    <w:rsid w:val="00D661CF"/>
    <w:rsid w:val="00D66686"/>
    <w:rsid w:val="00D71D4F"/>
    <w:rsid w:val="00D811EF"/>
    <w:rsid w:val="00D823A6"/>
    <w:rsid w:val="00D90E47"/>
    <w:rsid w:val="00D919AA"/>
    <w:rsid w:val="00D93119"/>
    <w:rsid w:val="00D94518"/>
    <w:rsid w:val="00D9463A"/>
    <w:rsid w:val="00D94877"/>
    <w:rsid w:val="00DA131A"/>
    <w:rsid w:val="00DA1366"/>
    <w:rsid w:val="00DA360D"/>
    <w:rsid w:val="00DB07F5"/>
    <w:rsid w:val="00DB5987"/>
    <w:rsid w:val="00DB6189"/>
    <w:rsid w:val="00DB7554"/>
    <w:rsid w:val="00DC06F3"/>
    <w:rsid w:val="00DC1A03"/>
    <w:rsid w:val="00DC3709"/>
    <w:rsid w:val="00DC56C2"/>
    <w:rsid w:val="00DC7B76"/>
    <w:rsid w:val="00DD7655"/>
    <w:rsid w:val="00DF3AE7"/>
    <w:rsid w:val="00DF4C35"/>
    <w:rsid w:val="00DF5E26"/>
    <w:rsid w:val="00E02FEC"/>
    <w:rsid w:val="00E06259"/>
    <w:rsid w:val="00E06B6C"/>
    <w:rsid w:val="00E1754F"/>
    <w:rsid w:val="00E245C2"/>
    <w:rsid w:val="00E247B5"/>
    <w:rsid w:val="00E26E4C"/>
    <w:rsid w:val="00E31478"/>
    <w:rsid w:val="00E31C2D"/>
    <w:rsid w:val="00E35106"/>
    <w:rsid w:val="00E35C40"/>
    <w:rsid w:val="00E3617C"/>
    <w:rsid w:val="00E37C48"/>
    <w:rsid w:val="00E37F1F"/>
    <w:rsid w:val="00E567DC"/>
    <w:rsid w:val="00E5701A"/>
    <w:rsid w:val="00E602F3"/>
    <w:rsid w:val="00E6268A"/>
    <w:rsid w:val="00E62DFF"/>
    <w:rsid w:val="00E64843"/>
    <w:rsid w:val="00E65073"/>
    <w:rsid w:val="00E67600"/>
    <w:rsid w:val="00E75D18"/>
    <w:rsid w:val="00E82AD2"/>
    <w:rsid w:val="00E83946"/>
    <w:rsid w:val="00E87956"/>
    <w:rsid w:val="00E90152"/>
    <w:rsid w:val="00E92089"/>
    <w:rsid w:val="00E92BAA"/>
    <w:rsid w:val="00E93DD8"/>
    <w:rsid w:val="00EA0815"/>
    <w:rsid w:val="00EA22A0"/>
    <w:rsid w:val="00EA4410"/>
    <w:rsid w:val="00EA5AB2"/>
    <w:rsid w:val="00EA5FB6"/>
    <w:rsid w:val="00EA6AF7"/>
    <w:rsid w:val="00EB752D"/>
    <w:rsid w:val="00EB7B32"/>
    <w:rsid w:val="00EB7E78"/>
    <w:rsid w:val="00EC255B"/>
    <w:rsid w:val="00EC4258"/>
    <w:rsid w:val="00EC6CBC"/>
    <w:rsid w:val="00ED300F"/>
    <w:rsid w:val="00ED5CB9"/>
    <w:rsid w:val="00EE2155"/>
    <w:rsid w:val="00EE24B0"/>
    <w:rsid w:val="00EF2063"/>
    <w:rsid w:val="00EF4326"/>
    <w:rsid w:val="00EF5FEA"/>
    <w:rsid w:val="00EF6A0A"/>
    <w:rsid w:val="00EF6AEC"/>
    <w:rsid w:val="00EF7E21"/>
    <w:rsid w:val="00F013BB"/>
    <w:rsid w:val="00F02EB1"/>
    <w:rsid w:val="00F06CBD"/>
    <w:rsid w:val="00F13E8B"/>
    <w:rsid w:val="00F232BA"/>
    <w:rsid w:val="00F24554"/>
    <w:rsid w:val="00F247DA"/>
    <w:rsid w:val="00F248E2"/>
    <w:rsid w:val="00F312EE"/>
    <w:rsid w:val="00F40FA3"/>
    <w:rsid w:val="00F42B45"/>
    <w:rsid w:val="00F4362D"/>
    <w:rsid w:val="00F4747A"/>
    <w:rsid w:val="00F476E3"/>
    <w:rsid w:val="00F50B74"/>
    <w:rsid w:val="00F5259D"/>
    <w:rsid w:val="00F601E0"/>
    <w:rsid w:val="00F63DCF"/>
    <w:rsid w:val="00F66C52"/>
    <w:rsid w:val="00F675DD"/>
    <w:rsid w:val="00F70959"/>
    <w:rsid w:val="00F805AC"/>
    <w:rsid w:val="00F84324"/>
    <w:rsid w:val="00F87DAD"/>
    <w:rsid w:val="00F9620A"/>
    <w:rsid w:val="00F97051"/>
    <w:rsid w:val="00FA1EA3"/>
    <w:rsid w:val="00FA4A1A"/>
    <w:rsid w:val="00FB1231"/>
    <w:rsid w:val="00FB4227"/>
    <w:rsid w:val="00FB5AAA"/>
    <w:rsid w:val="00FB71AF"/>
    <w:rsid w:val="00FB79A2"/>
    <w:rsid w:val="00FC1384"/>
    <w:rsid w:val="00FC1BC9"/>
    <w:rsid w:val="00FC6A4C"/>
    <w:rsid w:val="00FD003F"/>
    <w:rsid w:val="00FD04C3"/>
    <w:rsid w:val="00FD3C3C"/>
    <w:rsid w:val="00FD52F3"/>
    <w:rsid w:val="00FD6195"/>
    <w:rsid w:val="00FD755D"/>
    <w:rsid w:val="00FE1D52"/>
    <w:rsid w:val="00FE1DD5"/>
    <w:rsid w:val="00FE4407"/>
    <w:rsid w:val="00FE4971"/>
    <w:rsid w:val="00FE5CCC"/>
    <w:rsid w:val="00FE608E"/>
    <w:rsid w:val="00FE65BC"/>
    <w:rsid w:val="00FF08C6"/>
    <w:rsid w:val="00FF13F7"/>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B7DF"/>
  <w15:chartTrackingRefBased/>
  <w15:docId w15:val="{AED12DFF-C89E-44F7-99C0-60B8DA9B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kern w:val="2"/>
        <w:sz w:val="28"/>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63A"/>
  </w:style>
  <w:style w:type="paragraph" w:styleId="Heading1">
    <w:name w:val="heading 1"/>
    <w:basedOn w:val="Normal"/>
    <w:next w:val="Normal"/>
    <w:link w:val="Heading1Char"/>
    <w:uiPriority w:val="9"/>
    <w:qFormat/>
    <w:rsid w:val="00EA4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4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41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A44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44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44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44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44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44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4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41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A44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44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44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44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44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44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4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41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A44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A4410"/>
    <w:pPr>
      <w:spacing w:before="160"/>
      <w:jc w:val="center"/>
    </w:pPr>
    <w:rPr>
      <w:i/>
      <w:iCs/>
      <w:color w:val="404040" w:themeColor="text1" w:themeTint="BF"/>
    </w:rPr>
  </w:style>
  <w:style w:type="character" w:customStyle="1" w:styleId="QuoteChar">
    <w:name w:val="Quote Char"/>
    <w:basedOn w:val="DefaultParagraphFont"/>
    <w:link w:val="Quote"/>
    <w:uiPriority w:val="29"/>
    <w:rsid w:val="00EA4410"/>
    <w:rPr>
      <w:i/>
      <w:iCs/>
      <w:color w:val="404040" w:themeColor="text1" w:themeTint="BF"/>
    </w:rPr>
  </w:style>
  <w:style w:type="paragraph" w:styleId="ListParagraph">
    <w:name w:val="List Paragraph"/>
    <w:basedOn w:val="Normal"/>
    <w:uiPriority w:val="34"/>
    <w:qFormat/>
    <w:rsid w:val="00EA4410"/>
    <w:pPr>
      <w:ind w:left="720"/>
      <w:contextualSpacing/>
    </w:pPr>
  </w:style>
  <w:style w:type="character" w:styleId="IntenseEmphasis">
    <w:name w:val="Intense Emphasis"/>
    <w:basedOn w:val="DefaultParagraphFont"/>
    <w:uiPriority w:val="21"/>
    <w:qFormat/>
    <w:rsid w:val="00EA4410"/>
    <w:rPr>
      <w:i/>
      <w:iCs/>
      <w:color w:val="2F5496" w:themeColor="accent1" w:themeShade="BF"/>
    </w:rPr>
  </w:style>
  <w:style w:type="paragraph" w:styleId="IntenseQuote">
    <w:name w:val="Intense Quote"/>
    <w:basedOn w:val="Normal"/>
    <w:next w:val="Normal"/>
    <w:link w:val="IntenseQuoteChar"/>
    <w:uiPriority w:val="30"/>
    <w:qFormat/>
    <w:rsid w:val="00EA4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410"/>
    <w:rPr>
      <w:i/>
      <w:iCs/>
      <w:color w:val="2F5496" w:themeColor="accent1" w:themeShade="BF"/>
    </w:rPr>
  </w:style>
  <w:style w:type="character" w:styleId="IntenseReference">
    <w:name w:val="Intense Reference"/>
    <w:basedOn w:val="DefaultParagraphFont"/>
    <w:uiPriority w:val="32"/>
    <w:qFormat/>
    <w:rsid w:val="00EA4410"/>
    <w:rPr>
      <w:b/>
      <w:bCs/>
      <w:smallCaps/>
      <w:color w:val="2F5496" w:themeColor="accent1" w:themeShade="BF"/>
      <w:spacing w:val="5"/>
    </w:rPr>
  </w:style>
  <w:style w:type="table" w:styleId="TableGrid">
    <w:name w:val="Table Grid"/>
    <w:basedOn w:val="TableNormal"/>
    <w:uiPriority w:val="39"/>
    <w:rsid w:val="00EA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81D"/>
  </w:style>
  <w:style w:type="paragraph" w:styleId="Footer">
    <w:name w:val="footer"/>
    <w:basedOn w:val="Normal"/>
    <w:link w:val="FooterChar"/>
    <w:uiPriority w:val="99"/>
    <w:unhideWhenUsed/>
    <w:rsid w:val="00017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81D"/>
  </w:style>
  <w:style w:type="paragraph" w:styleId="FootnoteText">
    <w:name w:val="footnote text"/>
    <w:basedOn w:val="Normal"/>
    <w:link w:val="FootnoteTextChar"/>
    <w:uiPriority w:val="99"/>
    <w:semiHidden/>
    <w:unhideWhenUsed/>
    <w:rsid w:val="00CB5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E7F"/>
    <w:rPr>
      <w:sz w:val="20"/>
      <w:szCs w:val="20"/>
    </w:rPr>
  </w:style>
  <w:style w:type="character" w:styleId="FootnoteReference">
    <w:name w:val="footnote reference"/>
    <w:basedOn w:val="DefaultParagraphFont"/>
    <w:uiPriority w:val="99"/>
    <w:semiHidden/>
    <w:unhideWhenUsed/>
    <w:rsid w:val="00CB5E7F"/>
    <w:rPr>
      <w:vertAlign w:val="superscript"/>
    </w:rPr>
  </w:style>
  <w:style w:type="character" w:styleId="Hyperlink">
    <w:name w:val="Hyperlink"/>
    <w:basedOn w:val="DefaultParagraphFont"/>
    <w:uiPriority w:val="99"/>
    <w:unhideWhenUsed/>
    <w:rsid w:val="00674A81"/>
    <w:rPr>
      <w:color w:val="0563C1" w:themeColor="hyperlink"/>
      <w:u w:val="single"/>
    </w:rPr>
  </w:style>
  <w:style w:type="character" w:customStyle="1" w:styleId="UnresolvedMention1">
    <w:name w:val="Unresolved Mention1"/>
    <w:basedOn w:val="DefaultParagraphFont"/>
    <w:uiPriority w:val="99"/>
    <w:semiHidden/>
    <w:unhideWhenUsed/>
    <w:rsid w:val="00674A81"/>
    <w:rPr>
      <w:color w:val="605E5C"/>
      <w:shd w:val="clear" w:color="auto" w:fill="E1DFDD"/>
    </w:rPr>
  </w:style>
  <w:style w:type="paragraph" w:styleId="BodyText">
    <w:name w:val="Body Text"/>
    <w:basedOn w:val="Normal"/>
    <w:link w:val="BodyTextChar"/>
    <w:rsid w:val="00825999"/>
    <w:pPr>
      <w:spacing w:after="0" w:line="240" w:lineRule="auto"/>
    </w:pPr>
    <w:rPr>
      <w:rFonts w:ascii=".VnTime" w:eastAsia="Times New Roman" w:hAnsi=".VnTime" w:cs="Times New Roman"/>
      <w:kern w:val="0"/>
      <w:szCs w:val="20"/>
      <w:lang w:eastAsia="en-US"/>
      <w14:ligatures w14:val="none"/>
    </w:rPr>
  </w:style>
  <w:style w:type="character" w:customStyle="1" w:styleId="BodyTextChar">
    <w:name w:val="Body Text Char"/>
    <w:basedOn w:val="DefaultParagraphFont"/>
    <w:link w:val="BodyText"/>
    <w:rsid w:val="00825999"/>
    <w:rPr>
      <w:rFonts w:ascii=".VnTime" w:eastAsia="Times New Roman" w:hAnsi=".VnTime" w:cs="Times New Roman"/>
      <w:kern w:val="0"/>
      <w:szCs w:val="20"/>
      <w:lang w:eastAsia="en-US"/>
      <w14:ligatures w14:val="none"/>
    </w:rPr>
  </w:style>
  <w:style w:type="paragraph" w:styleId="BalloonText">
    <w:name w:val="Balloon Text"/>
    <w:basedOn w:val="Normal"/>
    <w:link w:val="BalloonTextChar"/>
    <w:uiPriority w:val="99"/>
    <w:semiHidden/>
    <w:unhideWhenUsed/>
    <w:rsid w:val="00C4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47"/>
    <w:rPr>
      <w:rFonts w:ascii="Segoe UI" w:hAnsi="Segoe UI" w:cs="Segoe UI"/>
      <w:sz w:val="18"/>
      <w:szCs w:val="18"/>
    </w:rPr>
  </w:style>
  <w:style w:type="paragraph" w:styleId="Revision">
    <w:name w:val="Revision"/>
    <w:hidden/>
    <w:uiPriority w:val="99"/>
    <w:semiHidden/>
    <w:rsid w:val="00EB752D"/>
    <w:pPr>
      <w:spacing w:after="0" w:line="240" w:lineRule="auto"/>
    </w:pPr>
  </w:style>
  <w:style w:type="character" w:styleId="Strong">
    <w:name w:val="Strong"/>
    <w:basedOn w:val="DefaultParagraphFont"/>
    <w:uiPriority w:val="22"/>
    <w:qFormat/>
    <w:rsid w:val="00AB3393"/>
    <w:rPr>
      <w:b/>
      <w:bCs/>
    </w:rPr>
  </w:style>
  <w:style w:type="character" w:customStyle="1" w:styleId="Vnbnnidung">
    <w:name w:val="Văn bản nội dung_"/>
    <w:link w:val="Vnbnnidung0"/>
    <w:rsid w:val="00A83018"/>
    <w:rPr>
      <w:rFonts w:eastAsia="Times New Roman"/>
      <w:sz w:val="26"/>
      <w:szCs w:val="26"/>
    </w:rPr>
  </w:style>
  <w:style w:type="paragraph" w:customStyle="1" w:styleId="Vnbnnidung0">
    <w:name w:val="Văn bản nội dung"/>
    <w:basedOn w:val="Normal"/>
    <w:link w:val="Vnbnnidung"/>
    <w:rsid w:val="00A83018"/>
    <w:pPr>
      <w:widowControl w:val="0"/>
      <w:spacing w:after="40" w:line="288" w:lineRule="auto"/>
      <w:ind w:firstLine="400"/>
    </w:pPr>
    <w:rPr>
      <w:rFonts w:eastAsia="Times New Roman"/>
      <w:sz w:val="26"/>
      <w:szCs w:val="26"/>
    </w:rPr>
  </w:style>
  <w:style w:type="character" w:customStyle="1" w:styleId="fontstyle01">
    <w:name w:val="fontstyle01"/>
    <w:rsid w:val="00520CA8"/>
    <w:rPr>
      <w:rFonts w:ascii="TimesNewRomanPSMT" w:hAnsi="TimesNewRomanPSM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869">
      <w:bodyDiv w:val="1"/>
      <w:marLeft w:val="0"/>
      <w:marRight w:val="0"/>
      <w:marTop w:val="0"/>
      <w:marBottom w:val="0"/>
      <w:divBdr>
        <w:top w:val="none" w:sz="0" w:space="0" w:color="auto"/>
        <w:left w:val="none" w:sz="0" w:space="0" w:color="auto"/>
        <w:bottom w:val="none" w:sz="0" w:space="0" w:color="auto"/>
        <w:right w:val="none" w:sz="0" w:space="0" w:color="auto"/>
      </w:divBdr>
    </w:div>
    <w:div w:id="1161970259">
      <w:bodyDiv w:val="1"/>
      <w:marLeft w:val="0"/>
      <w:marRight w:val="0"/>
      <w:marTop w:val="0"/>
      <w:marBottom w:val="0"/>
      <w:divBdr>
        <w:top w:val="none" w:sz="0" w:space="0" w:color="auto"/>
        <w:left w:val="none" w:sz="0" w:space="0" w:color="auto"/>
        <w:bottom w:val="none" w:sz="0" w:space="0" w:color="auto"/>
        <w:right w:val="none" w:sz="0" w:space="0" w:color="auto"/>
      </w:divBdr>
    </w:div>
    <w:div w:id="1805610619">
      <w:bodyDiv w:val="1"/>
      <w:marLeft w:val="0"/>
      <w:marRight w:val="0"/>
      <w:marTop w:val="0"/>
      <w:marBottom w:val="0"/>
      <w:divBdr>
        <w:top w:val="none" w:sz="0" w:space="0" w:color="auto"/>
        <w:left w:val="none" w:sz="0" w:space="0" w:color="auto"/>
        <w:bottom w:val="none" w:sz="0" w:space="0" w:color="auto"/>
        <w:right w:val="none" w:sz="0" w:space="0" w:color="auto"/>
      </w:divBdr>
    </w:div>
    <w:div w:id="18510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9C3B-6B1B-4952-B4A5-8F5A28E8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8459</Words>
  <Characters>48220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Việt Phú</dc:creator>
  <cp:keywords/>
  <dc:description/>
  <cp:lastModifiedBy>CTTDT</cp:lastModifiedBy>
  <cp:revision>2</cp:revision>
  <cp:lastPrinted>2025-09-16T03:49:00Z</cp:lastPrinted>
  <dcterms:created xsi:type="dcterms:W3CDTF">2026-04-20T03:37:00Z</dcterms:created>
  <dcterms:modified xsi:type="dcterms:W3CDTF">2026-04-20T03:37:00Z</dcterms:modified>
</cp:coreProperties>
</file>